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15794" w14:textId="77777777" w:rsidR="000B0C77" w:rsidRDefault="000B0C77" w:rsidP="00E957B2">
      <w:pPr>
        <w:pStyle w:val="Titre1"/>
        <w:spacing w:before="0"/>
        <w:jc w:val="center"/>
        <w:rPr>
          <w:rFonts w:ascii="Arial" w:hAnsi="Arial" w:cs="Arial"/>
          <w:color w:val="auto"/>
          <w:szCs w:val="36"/>
        </w:rPr>
      </w:pPr>
      <w:bookmarkStart w:id="0" w:name="_GoBack"/>
      <w:bookmarkEnd w:id="0"/>
    </w:p>
    <w:p w14:paraId="6C498A8D" w14:textId="77777777" w:rsidR="00E957B2" w:rsidRPr="000B0C77" w:rsidRDefault="00E957B2" w:rsidP="00E957B2">
      <w:pPr>
        <w:pStyle w:val="Titre1"/>
        <w:spacing w:before="0"/>
        <w:jc w:val="center"/>
        <w:rPr>
          <w:rFonts w:ascii="Arial" w:hAnsi="Arial" w:cs="Arial"/>
          <w:color w:val="auto"/>
          <w:szCs w:val="36"/>
        </w:rPr>
      </w:pPr>
      <w:r w:rsidRPr="000B0C77">
        <w:rPr>
          <w:rFonts w:ascii="Arial" w:hAnsi="Arial" w:cs="Arial"/>
          <w:color w:val="auto"/>
          <w:szCs w:val="36"/>
        </w:rPr>
        <w:t xml:space="preserve">AVIS DE COURSE </w:t>
      </w:r>
    </w:p>
    <w:p w14:paraId="5C552F7E" w14:textId="77777777" w:rsidR="00C7647C" w:rsidRPr="004860BE" w:rsidRDefault="00804A9C" w:rsidP="00804A9C">
      <w:pPr>
        <w:pStyle w:val="Titre1"/>
        <w:spacing w:before="0"/>
        <w:jc w:val="center"/>
        <w:rPr>
          <w:rFonts w:ascii="Arial" w:hAnsi="Arial" w:cs="Arial"/>
          <w:color w:val="auto"/>
          <w:sz w:val="20"/>
          <w:szCs w:val="20"/>
        </w:rPr>
      </w:pPr>
      <w:r w:rsidRPr="004860BE">
        <w:rPr>
          <w:rFonts w:ascii="Arial" w:hAnsi="Arial" w:cs="Arial"/>
          <w:color w:val="auto"/>
          <w:sz w:val="20"/>
          <w:szCs w:val="20"/>
        </w:rPr>
        <w:t>VOILE RADIOCOMMANDEE</w:t>
      </w:r>
      <w:r w:rsidR="000B0C77">
        <w:rPr>
          <w:rFonts w:ascii="Arial" w:hAnsi="Arial" w:cs="Arial"/>
          <w:color w:val="auto"/>
          <w:sz w:val="20"/>
          <w:szCs w:val="20"/>
        </w:rPr>
        <w:t xml:space="preserve"> 2021-2024</w:t>
      </w:r>
    </w:p>
    <w:p w14:paraId="21B9CF6A" w14:textId="77777777" w:rsidR="00A65874" w:rsidRPr="00A65874" w:rsidRDefault="00A65874" w:rsidP="00A65874"/>
    <w:p w14:paraId="7056C8AE" w14:textId="77777777" w:rsidR="000B0C77" w:rsidRPr="000B0C77" w:rsidRDefault="000B0C77" w:rsidP="000B0C77">
      <w:pPr>
        <w:pBdr>
          <w:top w:val="single" w:sz="4" w:space="1" w:color="auto"/>
          <w:left w:val="single" w:sz="4" w:space="4" w:color="auto"/>
          <w:bottom w:val="single" w:sz="4" w:space="1" w:color="auto"/>
          <w:right w:val="single" w:sz="4" w:space="4" w:color="auto"/>
        </w:pBdr>
        <w:rPr>
          <w:rFonts w:ascii="Arial" w:hAnsi="Arial" w:cs="Arial"/>
          <w:i/>
        </w:rPr>
      </w:pPr>
      <w:r w:rsidRPr="000B0C77">
        <w:rPr>
          <w:rFonts w:ascii="Arial" w:hAnsi="Arial" w:cs="Arial"/>
          <w:i/>
        </w:rPr>
        <w:t xml:space="preserve">Prescription de la FFVoile : </w:t>
      </w:r>
    </w:p>
    <w:p w14:paraId="4C5DBDBC" w14:textId="77777777" w:rsidR="000B0C77" w:rsidRPr="000B0C77" w:rsidRDefault="000B0C77" w:rsidP="000B0C77">
      <w:pPr>
        <w:pBdr>
          <w:top w:val="single" w:sz="4" w:space="1" w:color="auto"/>
          <w:left w:val="single" w:sz="4" w:space="4" w:color="auto"/>
          <w:bottom w:val="single" w:sz="4" w:space="1" w:color="auto"/>
          <w:right w:val="single" w:sz="4" w:space="4" w:color="auto"/>
        </w:pBdr>
        <w:rPr>
          <w:rFonts w:ascii="Arial" w:hAnsi="Arial" w:cs="Arial"/>
          <w:i/>
        </w:rPr>
      </w:pPr>
      <w:r w:rsidRPr="000B0C77">
        <w:rPr>
          <w:rFonts w:ascii="Arial" w:hAnsi="Arial" w:cs="Arial"/>
          <w:i/>
        </w:rPr>
        <w:t xml:space="preserve">Pour les compétitions de grade 4 et 5, l'utilisation des avis de course et des instructions de course type intégrant les spécificités de l'épreuve est obligatoire. Les épreuves de grade 4 pourront déroger à cette obligation, après accord écrit de la Fédération Française de Voile, obtenu avant la parution de l’avis de course. </w:t>
      </w:r>
    </w:p>
    <w:p w14:paraId="4344BF52" w14:textId="77777777" w:rsidR="000B0C77" w:rsidRPr="000B0C77" w:rsidRDefault="000B0C77" w:rsidP="000B0C77">
      <w:pPr>
        <w:pBdr>
          <w:top w:val="single" w:sz="4" w:space="1" w:color="auto"/>
          <w:left w:val="single" w:sz="4" w:space="4" w:color="auto"/>
          <w:bottom w:val="single" w:sz="4" w:space="1" w:color="auto"/>
          <w:right w:val="single" w:sz="4" w:space="4" w:color="auto"/>
        </w:pBdr>
        <w:rPr>
          <w:rFonts w:ascii="Arial" w:hAnsi="Arial" w:cs="Arial"/>
          <w:i/>
        </w:rPr>
      </w:pPr>
      <w:r w:rsidRPr="000B0C77">
        <w:rPr>
          <w:rFonts w:ascii="Arial" w:hAnsi="Arial" w:cs="Arial"/>
          <w:i/>
        </w:rPr>
        <w:t>Pour les compétitions de grade 5, l'affichage des instructions de course type sera considéré comme suffisant pour l'application de la règle 25.1.</w:t>
      </w:r>
    </w:p>
    <w:p w14:paraId="4825B28B" w14:textId="77777777" w:rsidR="00C4338D" w:rsidRPr="00C4338D" w:rsidRDefault="00C4338D" w:rsidP="00C4338D">
      <w:pPr>
        <w:suppressAutoHyphens/>
        <w:jc w:val="center"/>
        <w:rPr>
          <w:rFonts w:ascii="Arial" w:eastAsia="Arial" w:hAnsi="Arial" w:cs="Arial"/>
          <w:lang w:eastAsia="zh-CN" w:bidi="hi-IN"/>
        </w:rPr>
      </w:pPr>
      <w:r w:rsidRPr="00C4338D">
        <w:rPr>
          <w:rFonts w:ascii="Arial" w:eastAsia="Arial" w:hAnsi="Arial" w:cs="Arial"/>
          <w:i/>
          <w:color w:val="0000FF"/>
          <w:lang w:val="fr" w:eastAsia="zh-CN" w:bidi="hi-IN"/>
        </w:rPr>
        <w:t>&lt;Nom de l’épreuve&gt;</w:t>
      </w:r>
    </w:p>
    <w:p w14:paraId="693F5EED" w14:textId="77777777" w:rsidR="00C4338D" w:rsidRPr="00C4338D" w:rsidRDefault="00C4338D" w:rsidP="00C4338D">
      <w:pPr>
        <w:widowControl w:val="0"/>
        <w:suppressAutoHyphens/>
        <w:jc w:val="center"/>
        <w:rPr>
          <w:rFonts w:ascii="Arial" w:hAnsi="Arial" w:cs="Arial"/>
          <w:i/>
          <w:color w:val="0000FF"/>
          <w:lang w:eastAsia="zh-CN" w:bidi="hi-IN"/>
        </w:rPr>
      </w:pPr>
      <w:r w:rsidRPr="00C4338D">
        <w:rPr>
          <w:rFonts w:ascii="Arial" w:eastAsia="Arial" w:hAnsi="Arial" w:cs="Arial"/>
          <w:i/>
          <w:color w:val="0000FF"/>
          <w:lang w:val="fr" w:eastAsia="zh-CN" w:bidi="hi-IN"/>
        </w:rPr>
        <w:t>&lt;Autorité Organisatrice&gt;</w:t>
      </w:r>
    </w:p>
    <w:p w14:paraId="3F29A189" w14:textId="77777777" w:rsidR="00C4338D" w:rsidRPr="00C4338D" w:rsidRDefault="00C4338D" w:rsidP="00C4338D">
      <w:pPr>
        <w:tabs>
          <w:tab w:val="left" w:pos="13"/>
        </w:tabs>
        <w:suppressAutoHyphens/>
        <w:jc w:val="center"/>
        <w:rPr>
          <w:rFonts w:ascii="Arial" w:eastAsia="Arial" w:hAnsi="Arial" w:cs="Arial"/>
          <w:lang w:eastAsia="zh-CN" w:bidi="hi-IN"/>
        </w:rPr>
      </w:pPr>
      <w:r w:rsidRPr="00C4338D">
        <w:rPr>
          <w:rFonts w:ascii="Arial" w:eastAsia="Arial" w:hAnsi="Arial" w:cs="Arial"/>
          <w:i/>
          <w:color w:val="0000FF"/>
          <w:lang w:val="fr" w:eastAsia="zh-CN" w:bidi="hi-IN"/>
        </w:rPr>
        <w:t>&lt;Grade&gt; &lt;Dates&gt; &lt;Lieu&gt;</w:t>
      </w:r>
    </w:p>
    <w:p w14:paraId="6C2EAFE0" w14:textId="77777777" w:rsidR="00C4338D" w:rsidRPr="00C4338D" w:rsidRDefault="00C4338D" w:rsidP="00C4338D">
      <w:pPr>
        <w:tabs>
          <w:tab w:val="left" w:pos="1384"/>
        </w:tabs>
        <w:suppressAutoHyphens/>
        <w:jc w:val="both"/>
        <w:rPr>
          <w:rFonts w:ascii="Arial" w:eastAsia="Arial" w:hAnsi="Arial" w:cs="Arial"/>
          <w:i/>
          <w:color w:val="FF0000"/>
          <w:lang w:val="fr" w:eastAsia="zh-CN" w:bidi="hi-IN"/>
        </w:rPr>
      </w:pPr>
      <w:r w:rsidRPr="00C4338D">
        <w:rPr>
          <w:rFonts w:ascii="Arial" w:eastAsia="Arial" w:hAnsi="Arial" w:cs="Arial"/>
          <w:i/>
          <w:color w:val="FF3333"/>
          <w:lang w:val="fr" w:eastAsia="zh-CN" w:bidi="hi-IN"/>
        </w:rPr>
        <w:t xml:space="preserve">Insérer le nom complet de l’épreuve, les dates comprenant le contrôle de l’équipement, la jauge d’épreuve ou la course d’entraînement, jusqu’à la dernière course ou la cérémonie de clôture, le nom de l’autorité organisatrice et la ville. </w:t>
      </w:r>
      <w:r w:rsidRPr="00C4338D">
        <w:rPr>
          <w:rFonts w:ascii="Arial" w:eastAsia="Arial" w:hAnsi="Arial" w:cs="Arial"/>
          <w:i/>
          <w:color w:val="FF0000"/>
          <w:lang w:val="fr" w:eastAsia="zh-CN" w:bidi="hi-IN"/>
        </w:rPr>
        <w:t>Utiliser ce qui suit lorsqu’une règle ne pourra pas faire l’objet d’une réclamation par un bateau.</w:t>
      </w:r>
    </w:p>
    <w:p w14:paraId="4685B407" w14:textId="77777777" w:rsidR="00804A9C" w:rsidRPr="00C4338D" w:rsidRDefault="00804A9C" w:rsidP="00804A9C">
      <w:pPr>
        <w:jc w:val="both"/>
        <w:rPr>
          <w:rFonts w:ascii="Arial" w:hAnsi="Arial" w:cs="Arial"/>
          <w:lang w:val="fr"/>
        </w:rPr>
      </w:pPr>
    </w:p>
    <w:p w14:paraId="12583FAC" w14:textId="5F2E3492" w:rsidR="00467104" w:rsidRDefault="00467104" w:rsidP="00467104">
      <w:pPr>
        <w:jc w:val="both"/>
        <w:rPr>
          <w:rFonts w:ascii="Arial" w:hAnsi="Arial" w:cs="Arial"/>
          <w:bCs/>
          <w:i/>
          <w:iCs/>
          <w:szCs w:val="22"/>
          <w:lang w:val="fr"/>
        </w:rPr>
      </w:pPr>
      <w:r w:rsidRPr="00142743">
        <w:rPr>
          <w:rFonts w:ascii="Arial" w:hAnsi="Arial" w:cs="Arial"/>
          <w:bCs/>
          <w:i/>
          <w:iCs/>
          <w:szCs w:val="22"/>
          <w:lang w:val="fr"/>
        </w:rPr>
        <w:t xml:space="preserve">La mention [NP] dans une règle signifie qu’un bateau ne peut pas réclamer (No </w:t>
      </w:r>
      <w:proofErr w:type="spellStart"/>
      <w:r w:rsidRPr="00142743">
        <w:rPr>
          <w:rFonts w:ascii="Arial" w:hAnsi="Arial" w:cs="Arial"/>
          <w:bCs/>
          <w:i/>
          <w:iCs/>
          <w:szCs w:val="22"/>
          <w:lang w:val="fr"/>
        </w:rPr>
        <w:t>Protest</w:t>
      </w:r>
      <w:proofErr w:type="spellEnd"/>
      <w:r w:rsidRPr="00142743">
        <w:rPr>
          <w:rFonts w:ascii="Arial" w:hAnsi="Arial" w:cs="Arial"/>
          <w:bCs/>
          <w:i/>
          <w:iCs/>
          <w:szCs w:val="22"/>
          <w:lang w:val="fr"/>
        </w:rPr>
        <w:t xml:space="preserve">) contre un autre bateau pour avoir enfreint cette règle. Cela modifie la RCV 60.1(a). </w:t>
      </w:r>
    </w:p>
    <w:p w14:paraId="3DED6202" w14:textId="77777777" w:rsidR="00C4338D" w:rsidRPr="00C4338D" w:rsidRDefault="00C4338D" w:rsidP="00C4338D">
      <w:pPr>
        <w:widowControl w:val="0"/>
        <w:suppressAutoHyphens/>
        <w:jc w:val="both"/>
        <w:rPr>
          <w:rFonts w:ascii="Arial" w:eastAsia="Arial" w:hAnsi="Arial" w:cs="Arial"/>
          <w:i/>
          <w:color w:val="FF0000"/>
          <w:lang w:val="fr" w:eastAsia="zh-CN" w:bidi="hi-IN"/>
        </w:rPr>
      </w:pPr>
      <w:r w:rsidRPr="00C4338D">
        <w:rPr>
          <w:rFonts w:ascii="Arial" w:eastAsia="Arial" w:hAnsi="Arial" w:cs="Arial"/>
          <w:i/>
          <w:color w:val="FF0000"/>
          <w:lang w:val="fr" w:eastAsia="zh-CN" w:bidi="hi-IN"/>
        </w:rPr>
        <w:t xml:space="preserve">Placer </w:t>
      </w:r>
      <w:r w:rsidRPr="00C4338D">
        <w:rPr>
          <w:rFonts w:ascii="Arial" w:eastAsia="Arial" w:hAnsi="Arial" w:cs="Arial"/>
          <w:color w:val="FF0000"/>
          <w:lang w:val="fr" w:eastAsia="zh-CN" w:bidi="hi-IN"/>
        </w:rPr>
        <w:t>[NP]</w:t>
      </w:r>
      <w:r w:rsidRPr="00C4338D">
        <w:rPr>
          <w:rFonts w:ascii="Arial" w:eastAsia="Arial" w:hAnsi="Arial" w:cs="Arial"/>
          <w:i/>
          <w:color w:val="FF0000"/>
          <w:lang w:val="fr" w:eastAsia="zh-CN" w:bidi="hi-IN"/>
        </w:rPr>
        <w:t xml:space="preserve"> au début de chaque règle à laquelle cela s’applique.</w:t>
      </w:r>
    </w:p>
    <w:p w14:paraId="5E8F55C4" w14:textId="5118A8A0" w:rsidR="007A2A55" w:rsidRDefault="007A2A55" w:rsidP="00E957B2">
      <w:pPr>
        <w:ind w:right="-1"/>
        <w:rPr>
          <w:rFonts w:ascii="Arial" w:hAnsi="Arial" w:cs="Arial"/>
          <w:i/>
          <w:szCs w:val="22"/>
        </w:rPr>
      </w:pPr>
      <w:r w:rsidRPr="00142743">
        <w:rPr>
          <w:rFonts w:ascii="Arial" w:hAnsi="Arial" w:cs="Arial"/>
          <w:i/>
          <w:szCs w:val="22"/>
        </w:rPr>
        <w:t>La mention [DP] dans une règle de l’AC signifie que la pénalité pour une infraction à cette règle peut, à la discrétion du jury, être inférieure à une disqualification.</w:t>
      </w:r>
    </w:p>
    <w:p w14:paraId="157AE464" w14:textId="77777777" w:rsidR="00C4338D" w:rsidRPr="00C4338D" w:rsidRDefault="00C4338D" w:rsidP="00C4338D">
      <w:pPr>
        <w:widowControl w:val="0"/>
        <w:suppressAutoHyphens/>
        <w:jc w:val="both"/>
        <w:rPr>
          <w:rFonts w:ascii="Arial" w:eastAsia="Arial" w:hAnsi="Arial" w:cs="Arial"/>
          <w:i/>
          <w:color w:val="FF0000"/>
          <w:lang w:val="fr" w:eastAsia="zh-CN" w:bidi="hi-IN"/>
        </w:rPr>
      </w:pPr>
      <w:r w:rsidRPr="00C4338D">
        <w:rPr>
          <w:rFonts w:ascii="Arial" w:eastAsia="Arial" w:hAnsi="Arial" w:cs="Arial"/>
          <w:i/>
          <w:color w:val="FF0000"/>
          <w:lang w:val="fr" w:eastAsia="zh-CN" w:bidi="hi-IN"/>
        </w:rPr>
        <w:t xml:space="preserve">Placer </w:t>
      </w:r>
      <w:r w:rsidRPr="00C4338D">
        <w:rPr>
          <w:rFonts w:ascii="Arial" w:eastAsia="Arial" w:hAnsi="Arial" w:cs="Arial"/>
          <w:color w:val="FF0000"/>
          <w:lang w:val="fr" w:eastAsia="zh-CN" w:bidi="hi-IN"/>
        </w:rPr>
        <w:t>[DP]</w:t>
      </w:r>
      <w:r w:rsidRPr="00C4338D">
        <w:rPr>
          <w:rFonts w:ascii="Arial" w:eastAsia="Arial" w:hAnsi="Arial" w:cs="Arial"/>
          <w:i/>
          <w:color w:val="FF0000"/>
          <w:lang w:val="fr" w:eastAsia="zh-CN" w:bidi="hi-IN"/>
        </w:rPr>
        <w:t xml:space="preserve"> au début de chaque règle à laquelle cela s’applique.</w:t>
      </w:r>
    </w:p>
    <w:p w14:paraId="3BDA2774" w14:textId="77777777" w:rsidR="007A2A55" w:rsidRPr="004860BE" w:rsidRDefault="007A2A55" w:rsidP="00804A9C">
      <w:pPr>
        <w:jc w:val="both"/>
        <w:rPr>
          <w:rFonts w:ascii="Arial" w:hAnsi="Arial" w:cs="Arial"/>
        </w:rPr>
      </w:pPr>
    </w:p>
    <w:p w14:paraId="3B287285" w14:textId="51903581" w:rsidR="003D3592" w:rsidRDefault="00FE2C33" w:rsidP="008B216A">
      <w:pPr>
        <w:jc w:val="both"/>
        <w:rPr>
          <w:rFonts w:ascii="Arial" w:hAnsi="Arial" w:cs="Arial"/>
          <w:b/>
          <w:szCs w:val="24"/>
        </w:rPr>
      </w:pPr>
      <w:r>
        <w:rPr>
          <w:rFonts w:ascii="Arial" w:hAnsi="Arial" w:cs="Arial"/>
          <w:b/>
          <w:szCs w:val="24"/>
        </w:rPr>
        <w:t>1</w:t>
      </w:r>
      <w:r w:rsidR="00D9485B" w:rsidRPr="004860BE">
        <w:rPr>
          <w:rFonts w:ascii="Arial" w:hAnsi="Arial" w:cs="Arial"/>
          <w:b/>
          <w:szCs w:val="24"/>
        </w:rPr>
        <w:tab/>
      </w:r>
      <w:r w:rsidR="00C7647C" w:rsidRPr="004860BE">
        <w:rPr>
          <w:rFonts w:ascii="Arial" w:hAnsi="Arial" w:cs="Arial"/>
          <w:b/>
          <w:szCs w:val="24"/>
        </w:rPr>
        <w:t>REGLES</w:t>
      </w:r>
    </w:p>
    <w:p w14:paraId="24617A0B" w14:textId="77777777" w:rsidR="00C372B3" w:rsidRPr="00C372B3" w:rsidRDefault="00C372B3" w:rsidP="008B216A">
      <w:pPr>
        <w:jc w:val="both"/>
        <w:rPr>
          <w:rFonts w:ascii="Arial" w:hAnsi="Arial" w:cs="Arial"/>
          <w:b/>
          <w:sz w:val="12"/>
          <w:szCs w:val="24"/>
        </w:rPr>
      </w:pPr>
    </w:p>
    <w:p w14:paraId="2F356A1D" w14:textId="77777777" w:rsidR="00467104" w:rsidRPr="00467104" w:rsidRDefault="00A839EF" w:rsidP="00467104">
      <w:pPr>
        <w:pStyle w:val="Titre2"/>
        <w:spacing w:line="240" w:lineRule="auto"/>
        <w:ind w:left="0" w:firstLine="0"/>
        <w:rPr>
          <w:rFonts w:ascii="Arial" w:hAnsi="Arial" w:cs="Arial"/>
          <w:sz w:val="20"/>
        </w:rPr>
      </w:pPr>
      <w:r w:rsidRPr="004860BE">
        <w:rPr>
          <w:rFonts w:ascii="Arial" w:hAnsi="Arial" w:cs="Arial"/>
          <w:sz w:val="20"/>
        </w:rPr>
        <w:tab/>
      </w:r>
      <w:r w:rsidR="00142743">
        <w:rPr>
          <w:rFonts w:ascii="Arial" w:hAnsi="Arial" w:cs="Arial"/>
          <w:sz w:val="20"/>
        </w:rPr>
        <w:t>L’épreuve</w:t>
      </w:r>
      <w:r w:rsidR="003D3592" w:rsidRPr="004860BE">
        <w:rPr>
          <w:rFonts w:ascii="Arial" w:hAnsi="Arial" w:cs="Arial"/>
          <w:sz w:val="20"/>
        </w:rPr>
        <w:t xml:space="preserve"> sera régie par :</w:t>
      </w:r>
    </w:p>
    <w:p w14:paraId="2F3495BB" w14:textId="77777777" w:rsidR="009A3FDE" w:rsidRDefault="00745DC4" w:rsidP="00467104">
      <w:pPr>
        <w:numPr>
          <w:ilvl w:val="1"/>
          <w:numId w:val="27"/>
        </w:numPr>
        <w:jc w:val="both"/>
        <w:rPr>
          <w:rFonts w:ascii="Arial" w:hAnsi="Arial" w:cs="Arial"/>
        </w:rPr>
      </w:pPr>
      <w:r w:rsidRPr="004860BE">
        <w:rPr>
          <w:rFonts w:ascii="Arial" w:hAnsi="Arial" w:cs="Arial"/>
        </w:rPr>
        <w:t xml:space="preserve">les règles telles que définies dans </w:t>
      </w:r>
      <w:r w:rsidRPr="004860BE">
        <w:rPr>
          <w:rFonts w:ascii="Arial" w:hAnsi="Arial" w:cs="Arial"/>
          <w:i/>
        </w:rPr>
        <w:t>Les Règles de Course à la Voile</w:t>
      </w:r>
      <w:r w:rsidR="005A1DAA" w:rsidRPr="004860BE">
        <w:rPr>
          <w:rFonts w:ascii="Arial" w:hAnsi="Arial" w:cs="Arial"/>
          <w:i/>
        </w:rPr>
        <w:t>,</w:t>
      </w:r>
      <w:r w:rsidR="00720E3D" w:rsidRPr="004860BE">
        <w:rPr>
          <w:rFonts w:ascii="Arial" w:hAnsi="Arial" w:cs="Arial"/>
        </w:rPr>
        <w:t xml:space="preserve"> incluant </w:t>
      </w:r>
      <w:r w:rsidR="001A387A" w:rsidRPr="004860BE">
        <w:rPr>
          <w:rFonts w:ascii="Arial" w:hAnsi="Arial" w:cs="Arial"/>
        </w:rPr>
        <w:t>l’annexe E</w:t>
      </w:r>
    </w:p>
    <w:p w14:paraId="0F60ED72" w14:textId="7E0AD60A" w:rsidR="00467104" w:rsidRPr="00A304A0" w:rsidRDefault="00467104" w:rsidP="00467104">
      <w:pPr>
        <w:numPr>
          <w:ilvl w:val="1"/>
          <w:numId w:val="27"/>
        </w:numPr>
        <w:jc w:val="both"/>
        <w:rPr>
          <w:rFonts w:ascii="Arial" w:hAnsi="Arial" w:cs="Arial"/>
        </w:rPr>
      </w:pPr>
      <w:r w:rsidRPr="003211E9">
        <w:rPr>
          <w:rFonts w:ascii="Arial" w:hAnsi="Arial" w:cs="Arial"/>
          <w:lang w:val="fr"/>
        </w:rPr>
        <w:t>les prescriptions nationales traduites en anglais pour les concurrents non francophones [en Annexe Prescriptions].</w:t>
      </w:r>
      <w:r w:rsidR="00A304A0" w:rsidRPr="00A304A0">
        <w:rPr>
          <w:i/>
          <w:color w:val="FF0000"/>
          <w:lang w:val="fr"/>
        </w:rPr>
        <w:t xml:space="preserve"> </w:t>
      </w:r>
      <w:r w:rsidR="00A304A0" w:rsidRPr="00A304A0">
        <w:rPr>
          <w:rFonts w:ascii="Arial" w:hAnsi="Arial" w:cs="Arial"/>
          <w:i/>
          <w:color w:val="FF0000"/>
          <w:lang w:val="fr"/>
        </w:rPr>
        <w:t xml:space="preserve">A utiliser en cas de besoin et si des inscriptions d’autres pays sont </w:t>
      </w:r>
      <w:proofErr w:type="gramStart"/>
      <w:r w:rsidR="00A304A0" w:rsidRPr="00A304A0">
        <w:rPr>
          <w:rFonts w:ascii="Arial" w:hAnsi="Arial" w:cs="Arial"/>
          <w:i/>
          <w:color w:val="FF0000"/>
          <w:lang w:val="fr"/>
        </w:rPr>
        <w:t>attendues</w:t>
      </w:r>
      <w:proofErr w:type="gramEnd"/>
      <w:r w:rsidR="00A304A0" w:rsidRPr="00A304A0">
        <w:rPr>
          <w:rFonts w:ascii="Arial" w:hAnsi="Arial" w:cs="Arial"/>
          <w:i/>
          <w:color w:val="FF0000"/>
          <w:lang w:val="fr"/>
        </w:rPr>
        <w:t>.</w:t>
      </w:r>
    </w:p>
    <w:p w14:paraId="1481DEF8" w14:textId="77777777" w:rsidR="006A4217" w:rsidRPr="003211E9" w:rsidRDefault="00804A9C" w:rsidP="00623CB9">
      <w:pPr>
        <w:ind w:left="709" w:hanging="709"/>
        <w:jc w:val="both"/>
        <w:rPr>
          <w:rFonts w:ascii="Arial" w:hAnsi="Arial" w:cs="Arial"/>
        </w:rPr>
      </w:pPr>
      <w:r w:rsidRPr="00C372B3">
        <w:rPr>
          <w:rFonts w:ascii="Arial" w:hAnsi="Arial" w:cs="Arial"/>
          <w:b/>
        </w:rPr>
        <w:t>1.3</w:t>
      </w:r>
      <w:r w:rsidRPr="003211E9">
        <w:rPr>
          <w:rFonts w:ascii="Arial" w:hAnsi="Arial" w:cs="Arial"/>
        </w:rPr>
        <w:tab/>
      </w:r>
      <w:r w:rsidR="00623CB9" w:rsidRPr="003211E9">
        <w:rPr>
          <w:rFonts w:ascii="Arial" w:hAnsi="Arial" w:cs="Arial"/>
        </w:rPr>
        <w:t>les règlements f</w:t>
      </w:r>
      <w:r w:rsidR="0099194A" w:rsidRPr="003211E9">
        <w:rPr>
          <w:rFonts w:ascii="Arial" w:hAnsi="Arial" w:cs="Arial"/>
        </w:rPr>
        <w:t>édéraux</w:t>
      </w:r>
      <w:r w:rsidR="009A3FDE" w:rsidRPr="003211E9">
        <w:rPr>
          <w:rFonts w:ascii="Arial" w:hAnsi="Arial" w:cs="Arial"/>
        </w:rPr>
        <w:t>,</w:t>
      </w:r>
    </w:p>
    <w:p w14:paraId="55539E8B" w14:textId="77777777" w:rsidR="006A4217" w:rsidRPr="004860BE" w:rsidRDefault="00804A9C" w:rsidP="00623CB9">
      <w:pPr>
        <w:jc w:val="both"/>
        <w:rPr>
          <w:rFonts w:ascii="Arial" w:hAnsi="Arial" w:cs="Arial"/>
        </w:rPr>
      </w:pPr>
      <w:r w:rsidRPr="00C372B3">
        <w:rPr>
          <w:rFonts w:ascii="Arial" w:hAnsi="Arial" w:cs="Arial"/>
          <w:b/>
        </w:rPr>
        <w:t>1.4</w:t>
      </w:r>
      <w:r w:rsidRPr="004860BE">
        <w:rPr>
          <w:rFonts w:ascii="Arial" w:hAnsi="Arial" w:cs="Arial"/>
        </w:rPr>
        <w:tab/>
      </w:r>
      <w:r w:rsidR="009A3FDE" w:rsidRPr="004860BE">
        <w:rPr>
          <w:rFonts w:ascii="Arial" w:hAnsi="Arial" w:cs="Arial"/>
        </w:rPr>
        <w:t>le s</w:t>
      </w:r>
      <w:r w:rsidR="006A4217" w:rsidRPr="004860BE">
        <w:rPr>
          <w:rFonts w:ascii="Arial" w:hAnsi="Arial" w:cs="Arial"/>
        </w:rPr>
        <w:t>y</w:t>
      </w:r>
      <w:r w:rsidR="009A3FDE" w:rsidRPr="004860BE">
        <w:rPr>
          <w:rFonts w:ascii="Arial" w:hAnsi="Arial" w:cs="Arial"/>
        </w:rPr>
        <w:t>stème de course</w:t>
      </w:r>
      <w:r w:rsidR="00BB67F8" w:rsidRPr="004860BE">
        <w:rPr>
          <w:rFonts w:ascii="Arial" w:hAnsi="Arial" w:cs="Arial"/>
        </w:rPr>
        <w:t xml:space="preserve"> </w:t>
      </w:r>
      <w:r w:rsidR="00EF25E4" w:rsidRPr="004860BE">
        <w:rPr>
          <w:rFonts w:ascii="Arial" w:hAnsi="Arial" w:cs="Arial"/>
        </w:rPr>
        <w:t>HMS</w:t>
      </w:r>
      <w:r w:rsidR="006043A9" w:rsidRPr="004860BE">
        <w:rPr>
          <w:rFonts w:ascii="Arial" w:hAnsi="Arial" w:cs="Arial"/>
        </w:rPr>
        <w:t xml:space="preserve"> </w:t>
      </w:r>
      <w:r w:rsidR="00A839EF" w:rsidRPr="004860BE">
        <w:rPr>
          <w:rFonts w:ascii="Arial" w:hAnsi="Arial" w:cs="Arial"/>
        </w:rPr>
        <w:t>en vigueur</w:t>
      </w:r>
      <w:r w:rsidR="00AC6564" w:rsidRPr="004860BE">
        <w:rPr>
          <w:rFonts w:ascii="Arial" w:hAnsi="Arial" w:cs="Arial"/>
        </w:rPr>
        <w:t>,</w:t>
      </w:r>
    </w:p>
    <w:p w14:paraId="03F61B28" w14:textId="77777777" w:rsidR="00A839EF" w:rsidRPr="004860BE" w:rsidRDefault="00623CB9" w:rsidP="00623CB9">
      <w:pPr>
        <w:jc w:val="both"/>
        <w:rPr>
          <w:rFonts w:ascii="Arial" w:hAnsi="Arial" w:cs="Arial"/>
        </w:rPr>
      </w:pPr>
      <w:r w:rsidRPr="00C372B3">
        <w:rPr>
          <w:rFonts w:ascii="Arial" w:hAnsi="Arial" w:cs="Arial"/>
          <w:b/>
        </w:rPr>
        <w:t>1.</w:t>
      </w:r>
      <w:r w:rsidR="00A839EF" w:rsidRPr="00C372B3">
        <w:rPr>
          <w:rFonts w:ascii="Arial" w:hAnsi="Arial" w:cs="Arial"/>
          <w:b/>
        </w:rPr>
        <w:t>5</w:t>
      </w:r>
      <w:r w:rsidR="00A839EF" w:rsidRPr="004860BE">
        <w:rPr>
          <w:rFonts w:ascii="Arial" w:hAnsi="Arial" w:cs="Arial"/>
        </w:rPr>
        <w:tab/>
        <w:t xml:space="preserve">le cas échéant, l’addendum Q </w:t>
      </w:r>
    </w:p>
    <w:p w14:paraId="137C8D26" w14:textId="77777777" w:rsidR="00A839EF" w:rsidRPr="004860BE" w:rsidRDefault="00623CB9" w:rsidP="00623CB9">
      <w:pPr>
        <w:jc w:val="both"/>
        <w:rPr>
          <w:rFonts w:ascii="Arial" w:hAnsi="Arial" w:cs="Arial"/>
        </w:rPr>
      </w:pPr>
      <w:r w:rsidRPr="00C372B3">
        <w:rPr>
          <w:rFonts w:ascii="Arial" w:hAnsi="Arial" w:cs="Arial"/>
          <w:b/>
        </w:rPr>
        <w:t>1.</w:t>
      </w:r>
      <w:r w:rsidR="00F500EF" w:rsidRPr="00C372B3">
        <w:rPr>
          <w:rFonts w:ascii="Arial" w:hAnsi="Arial" w:cs="Arial"/>
          <w:b/>
        </w:rPr>
        <w:t>6</w:t>
      </w:r>
      <w:r w:rsidR="00F500EF" w:rsidRPr="004860BE">
        <w:rPr>
          <w:rFonts w:ascii="Arial" w:hAnsi="Arial" w:cs="Arial"/>
        </w:rPr>
        <w:tab/>
        <w:t>le cas échéant, le SYRNIN</w:t>
      </w:r>
      <w:r w:rsidR="00D92380" w:rsidRPr="004860BE">
        <w:rPr>
          <w:rFonts w:ascii="Arial" w:hAnsi="Arial" w:cs="Arial"/>
        </w:rPr>
        <w:t>.</w:t>
      </w:r>
    </w:p>
    <w:p w14:paraId="77C0E8C4" w14:textId="46AD36B6" w:rsidR="00A304A0" w:rsidRDefault="00A304A0" w:rsidP="00A304A0">
      <w:pPr>
        <w:ind w:left="705" w:hanging="705"/>
        <w:jc w:val="both"/>
        <w:rPr>
          <w:rFonts w:ascii="Arial" w:eastAsia="Arial" w:hAnsi="Arial" w:cs="Arial"/>
          <w:b/>
          <w:lang w:val="fr" w:eastAsia="zh-CN" w:bidi="hi-IN"/>
        </w:rPr>
      </w:pPr>
      <w:r w:rsidRPr="00C372B3">
        <w:rPr>
          <w:rFonts w:ascii="Arial" w:hAnsi="Arial" w:cs="Arial"/>
          <w:b/>
        </w:rPr>
        <w:t>1.7</w:t>
      </w:r>
      <w:r>
        <w:rPr>
          <w:rFonts w:ascii="Arial" w:hAnsi="Arial" w:cs="Arial"/>
        </w:rPr>
        <w:tab/>
      </w:r>
      <w:r w:rsidRPr="00A304A0">
        <w:rPr>
          <w:rFonts w:ascii="Arial" w:eastAsia="Arial" w:hAnsi="Arial" w:cs="Arial"/>
          <w:i/>
          <w:color w:val="0000FF"/>
          <w:lang w:val="fr" w:eastAsia="zh-CN" w:bidi="hi-IN"/>
        </w:rPr>
        <w:t xml:space="preserve">tout autre document </w:t>
      </w:r>
      <w:r w:rsidRPr="006C3CF6">
        <w:rPr>
          <w:rFonts w:ascii="Arial" w:eastAsia="Arial" w:hAnsi="Arial" w:cs="Arial"/>
          <w:i/>
          <w:color w:val="0000FF"/>
          <w:lang w:val="fr" w:eastAsia="zh-CN" w:bidi="hi-IN"/>
        </w:rPr>
        <w:t>applicable</w:t>
      </w:r>
      <w:r w:rsidRPr="00A304A0">
        <w:rPr>
          <w:rFonts w:ascii="Arial" w:eastAsia="Arial" w:hAnsi="Arial" w:cs="Arial"/>
          <w:lang w:val="fr" w:eastAsia="zh-CN" w:bidi="hi-IN"/>
        </w:rPr>
        <w:t xml:space="preserve"> </w:t>
      </w:r>
      <w:r w:rsidRPr="00A304A0">
        <w:rPr>
          <w:rFonts w:ascii="Arial" w:eastAsia="Arial" w:hAnsi="Arial" w:cs="Arial"/>
          <w:i/>
          <w:color w:val="FF0000"/>
          <w:lang w:val="fr" w:eastAsia="zh-CN" w:bidi="hi-IN"/>
        </w:rPr>
        <w:t>(par exemple les REV, Règles d’Equipement des Voiliers)</w:t>
      </w:r>
      <w:r w:rsidRPr="00A304A0">
        <w:rPr>
          <w:rFonts w:ascii="Arial" w:eastAsia="Arial" w:hAnsi="Arial" w:cs="Arial"/>
          <w:b/>
          <w:lang w:val="fr" w:eastAsia="zh-CN" w:bidi="hi-IN"/>
        </w:rPr>
        <w:t xml:space="preserve"> </w:t>
      </w:r>
    </w:p>
    <w:p w14:paraId="7E18B75C" w14:textId="77777777" w:rsidR="00C372B3" w:rsidRPr="00A304A0" w:rsidRDefault="00C372B3" w:rsidP="00A304A0">
      <w:pPr>
        <w:ind w:left="705" w:hanging="705"/>
        <w:jc w:val="both"/>
        <w:rPr>
          <w:rFonts w:ascii="Arial" w:eastAsia="Arial" w:hAnsi="Arial" w:cs="Arial"/>
          <w:b/>
          <w:lang w:val="fr" w:eastAsia="zh-CN" w:bidi="hi-IN"/>
        </w:rPr>
      </w:pPr>
    </w:p>
    <w:p w14:paraId="20E153BC" w14:textId="44C9D908" w:rsidR="00B07C5A" w:rsidRPr="004860BE" w:rsidRDefault="00623CB9" w:rsidP="00A914F9">
      <w:pPr>
        <w:ind w:left="705" w:hanging="705"/>
        <w:jc w:val="both"/>
        <w:rPr>
          <w:rFonts w:ascii="Arial" w:hAnsi="Arial" w:cs="Arial"/>
        </w:rPr>
      </w:pPr>
      <w:r w:rsidRPr="00C372B3">
        <w:rPr>
          <w:rFonts w:ascii="Arial" w:hAnsi="Arial" w:cs="Arial"/>
          <w:b/>
        </w:rPr>
        <w:t>1.</w:t>
      </w:r>
      <w:r w:rsidR="00A304A0" w:rsidRPr="00C372B3">
        <w:rPr>
          <w:rFonts w:ascii="Arial" w:hAnsi="Arial" w:cs="Arial"/>
          <w:b/>
        </w:rPr>
        <w:t>8</w:t>
      </w:r>
      <w:r w:rsidR="00A839EF" w:rsidRPr="004860BE">
        <w:rPr>
          <w:rFonts w:ascii="Arial" w:hAnsi="Arial" w:cs="Arial"/>
        </w:rPr>
        <w:tab/>
      </w:r>
      <w:r w:rsidR="00B07C5A" w:rsidRPr="004860BE">
        <w:rPr>
          <w:rFonts w:ascii="Arial" w:hAnsi="Arial" w:cs="Arial"/>
        </w:rPr>
        <w:t>Règles modifiées :</w:t>
      </w:r>
    </w:p>
    <w:p w14:paraId="7F56117C" w14:textId="47855DF2" w:rsidR="00B07C5A" w:rsidRDefault="00B07C5A" w:rsidP="00A914F9">
      <w:pPr>
        <w:ind w:left="705" w:hanging="705"/>
        <w:jc w:val="both"/>
        <w:rPr>
          <w:rFonts w:ascii="Arial" w:hAnsi="Arial" w:cs="Arial"/>
        </w:rPr>
      </w:pPr>
      <w:r w:rsidRPr="004860BE">
        <w:rPr>
          <w:rFonts w:ascii="Arial" w:hAnsi="Arial" w:cs="Arial"/>
        </w:rPr>
        <w:tab/>
      </w:r>
      <w:r w:rsidR="00A839EF" w:rsidRPr="004860BE">
        <w:rPr>
          <w:rFonts w:ascii="Arial" w:hAnsi="Arial" w:cs="Arial"/>
        </w:rPr>
        <w:t>La RCV E2.1(</w:t>
      </w:r>
      <w:r w:rsidR="003211E9">
        <w:rPr>
          <w:rFonts w:ascii="Arial" w:hAnsi="Arial" w:cs="Arial"/>
        </w:rPr>
        <w:t>c</w:t>
      </w:r>
      <w:r w:rsidR="00A839EF" w:rsidRPr="004860BE">
        <w:rPr>
          <w:rFonts w:ascii="Arial" w:hAnsi="Arial" w:cs="Arial"/>
        </w:rPr>
        <w:t xml:space="preserve">) est supprimée </w:t>
      </w:r>
    </w:p>
    <w:p w14:paraId="21B4624A" w14:textId="77777777" w:rsidR="00735A5B" w:rsidRPr="004860BE" w:rsidRDefault="00735A5B" w:rsidP="00A914F9">
      <w:pPr>
        <w:ind w:left="705" w:hanging="705"/>
        <w:jc w:val="both"/>
        <w:rPr>
          <w:rFonts w:ascii="Arial" w:hAnsi="Arial" w:cs="Arial"/>
        </w:rPr>
      </w:pPr>
    </w:p>
    <w:p w14:paraId="3CFBBA56" w14:textId="7277ABFE" w:rsidR="003211E9" w:rsidRDefault="003211E9" w:rsidP="008B216A">
      <w:pPr>
        <w:jc w:val="both"/>
        <w:rPr>
          <w:rFonts w:ascii="Arial" w:hAnsi="Arial" w:cs="Arial"/>
          <w:b/>
          <w:szCs w:val="24"/>
        </w:rPr>
      </w:pPr>
      <w:r w:rsidRPr="008B216A">
        <w:rPr>
          <w:rFonts w:ascii="Arial" w:hAnsi="Arial" w:cs="Arial"/>
          <w:b/>
          <w:szCs w:val="24"/>
        </w:rPr>
        <w:t>2</w:t>
      </w:r>
      <w:r w:rsidRPr="008B216A">
        <w:rPr>
          <w:rFonts w:ascii="Arial" w:hAnsi="Arial" w:cs="Arial"/>
          <w:b/>
          <w:szCs w:val="24"/>
        </w:rPr>
        <w:tab/>
        <w:t>INSTRUCTIONS DE COURSE (IC)</w:t>
      </w:r>
    </w:p>
    <w:p w14:paraId="230E3A1E" w14:textId="77777777" w:rsidR="00C372B3" w:rsidRPr="00C372B3" w:rsidRDefault="00C372B3" w:rsidP="008B216A">
      <w:pPr>
        <w:jc w:val="both"/>
        <w:rPr>
          <w:rFonts w:ascii="Arial" w:hAnsi="Arial" w:cs="Arial"/>
          <w:b/>
          <w:sz w:val="12"/>
          <w:szCs w:val="24"/>
        </w:rPr>
      </w:pPr>
    </w:p>
    <w:p w14:paraId="41F95222" w14:textId="77777777" w:rsidR="003211E9" w:rsidRPr="000D3048" w:rsidRDefault="003211E9" w:rsidP="003211E9">
      <w:pPr>
        <w:tabs>
          <w:tab w:val="left" w:pos="709"/>
        </w:tabs>
        <w:jc w:val="both"/>
        <w:rPr>
          <w:rFonts w:ascii="Arial" w:hAnsi="Arial" w:cs="Arial"/>
        </w:rPr>
      </w:pPr>
      <w:r w:rsidRPr="000D3048">
        <w:rPr>
          <w:rFonts w:ascii="Arial" w:hAnsi="Arial" w:cs="Arial"/>
          <w:b/>
        </w:rPr>
        <w:tab/>
      </w:r>
      <w:r w:rsidRPr="000D3048">
        <w:rPr>
          <w:rFonts w:ascii="Arial" w:hAnsi="Arial" w:cs="Arial"/>
          <w:lang w:val="fr"/>
        </w:rPr>
        <w:t xml:space="preserve">Les IC seront disponibles </w:t>
      </w:r>
      <w:r w:rsidRPr="000D3048">
        <w:rPr>
          <w:rFonts w:ascii="Arial" w:hAnsi="Arial" w:cs="Arial"/>
          <w:iCs/>
          <w:lang w:val="fr"/>
        </w:rPr>
        <w:t>après</w:t>
      </w:r>
      <w:r w:rsidRPr="00A65874">
        <w:rPr>
          <w:rFonts w:ascii="Arial" w:hAnsi="Arial" w:cs="Arial"/>
          <w:i/>
          <w:lang w:val="fr"/>
        </w:rPr>
        <w:t xml:space="preserve"> </w:t>
      </w:r>
      <w:r w:rsidR="00A65874" w:rsidRPr="00A65874">
        <w:rPr>
          <w:rFonts w:ascii="Arial" w:hAnsi="Arial" w:cs="Arial"/>
          <w:i/>
          <w:lang w:val="fr"/>
        </w:rPr>
        <w:t>[</w:t>
      </w:r>
      <w:r w:rsidRPr="006C3CF6">
        <w:rPr>
          <w:rFonts w:ascii="Arial" w:hAnsi="Arial" w:cs="Arial"/>
          <w:i/>
          <w:color w:val="0000FF"/>
          <w:lang w:val="fr"/>
        </w:rPr>
        <w:t>heure</w:t>
      </w:r>
      <w:r w:rsidR="00A65874" w:rsidRPr="00A65874">
        <w:rPr>
          <w:rFonts w:ascii="Arial" w:hAnsi="Arial" w:cs="Arial"/>
          <w:i/>
          <w:lang w:val="fr"/>
        </w:rPr>
        <w:t>]</w:t>
      </w:r>
      <w:r w:rsidRPr="000D3048">
        <w:rPr>
          <w:rFonts w:ascii="Arial" w:hAnsi="Arial" w:cs="Arial"/>
          <w:lang w:val="fr"/>
        </w:rPr>
        <w:t xml:space="preserve"> le </w:t>
      </w:r>
      <w:r w:rsidR="00A65874" w:rsidRPr="00A65874">
        <w:rPr>
          <w:rFonts w:ascii="Arial" w:hAnsi="Arial" w:cs="Arial"/>
          <w:i/>
          <w:lang w:val="fr"/>
        </w:rPr>
        <w:t>[</w:t>
      </w:r>
      <w:r w:rsidRPr="006C3CF6">
        <w:rPr>
          <w:rFonts w:ascii="Arial" w:hAnsi="Arial" w:cs="Arial"/>
          <w:i/>
          <w:color w:val="0000FF"/>
          <w:lang w:val="fr"/>
        </w:rPr>
        <w:t>date</w:t>
      </w:r>
      <w:r w:rsidR="00A65874" w:rsidRPr="00A65874">
        <w:rPr>
          <w:rFonts w:ascii="Arial" w:hAnsi="Arial" w:cs="Arial"/>
          <w:i/>
          <w:lang w:val="fr"/>
        </w:rPr>
        <w:t>]</w:t>
      </w:r>
      <w:r w:rsidRPr="00A65874">
        <w:rPr>
          <w:rFonts w:ascii="Arial" w:hAnsi="Arial" w:cs="Arial"/>
          <w:lang w:val="fr"/>
        </w:rPr>
        <w:t xml:space="preserve"> </w:t>
      </w:r>
      <w:r w:rsidRPr="000D3048">
        <w:rPr>
          <w:rFonts w:ascii="Arial" w:hAnsi="Arial" w:cs="Arial"/>
          <w:lang w:val="fr"/>
        </w:rPr>
        <w:t xml:space="preserve">à </w:t>
      </w:r>
      <w:r w:rsidR="00A65874" w:rsidRPr="00A65874">
        <w:rPr>
          <w:rFonts w:ascii="Arial" w:hAnsi="Arial" w:cs="Arial"/>
          <w:i/>
          <w:lang w:val="fr"/>
        </w:rPr>
        <w:t>[</w:t>
      </w:r>
      <w:r w:rsidRPr="006C3CF6">
        <w:rPr>
          <w:rFonts w:ascii="Arial" w:hAnsi="Arial" w:cs="Arial"/>
          <w:i/>
          <w:color w:val="0000FF"/>
          <w:lang w:val="fr"/>
        </w:rPr>
        <w:t>lieu</w:t>
      </w:r>
      <w:r w:rsidR="00A65874" w:rsidRPr="00A65874">
        <w:rPr>
          <w:rFonts w:ascii="Arial" w:hAnsi="Arial" w:cs="Arial"/>
          <w:i/>
          <w:lang w:val="fr"/>
        </w:rPr>
        <w:t>]</w:t>
      </w:r>
      <w:r w:rsidRPr="00A65874">
        <w:rPr>
          <w:rFonts w:ascii="Arial" w:hAnsi="Arial" w:cs="Arial"/>
          <w:lang w:val="fr"/>
        </w:rPr>
        <w:t>.</w:t>
      </w:r>
      <w:r w:rsidRPr="000D3048">
        <w:rPr>
          <w:rFonts w:ascii="Arial" w:hAnsi="Arial" w:cs="Arial"/>
          <w:lang w:val="fr"/>
        </w:rPr>
        <w:t xml:space="preserve"> </w:t>
      </w:r>
      <w:r w:rsidRPr="000D3048">
        <w:rPr>
          <w:rFonts w:ascii="Arial" w:hAnsi="Arial" w:cs="Arial"/>
          <w:i/>
          <w:color w:val="FF0000"/>
          <w:lang w:val="fr"/>
        </w:rPr>
        <w:t>Insérer l’heure,</w:t>
      </w:r>
      <w:r w:rsidRPr="000D3048">
        <w:rPr>
          <w:rFonts w:ascii="Arial" w:hAnsi="Arial" w:cs="Arial"/>
          <w:lang w:val="fr"/>
        </w:rPr>
        <w:t xml:space="preserve"> </w:t>
      </w:r>
      <w:r w:rsidRPr="000D3048">
        <w:rPr>
          <w:rFonts w:ascii="Arial" w:hAnsi="Arial" w:cs="Arial"/>
          <w:i/>
          <w:color w:val="FF0000"/>
          <w:lang w:val="fr"/>
        </w:rPr>
        <w:t>la date</w:t>
      </w:r>
      <w:r w:rsidRPr="000D3048">
        <w:rPr>
          <w:rFonts w:ascii="Arial" w:hAnsi="Arial" w:cs="Arial"/>
          <w:lang w:val="fr"/>
        </w:rPr>
        <w:t xml:space="preserve"> </w:t>
      </w:r>
      <w:r w:rsidRPr="000D3048">
        <w:rPr>
          <w:rFonts w:ascii="Arial" w:hAnsi="Arial" w:cs="Arial"/>
          <w:i/>
          <w:iCs/>
          <w:color w:val="FF0000"/>
          <w:lang w:val="fr"/>
        </w:rPr>
        <w:t>et l</w:t>
      </w:r>
      <w:r w:rsidRPr="000D3048">
        <w:rPr>
          <w:rFonts w:ascii="Arial" w:hAnsi="Arial" w:cs="Arial"/>
          <w:i/>
          <w:color w:val="FF0000"/>
          <w:lang w:val="fr"/>
        </w:rPr>
        <w:t>e lieu.</w:t>
      </w:r>
    </w:p>
    <w:p w14:paraId="14D0BF0A" w14:textId="77777777" w:rsidR="003211E9" w:rsidRPr="000D3048" w:rsidRDefault="00DD11DD" w:rsidP="003211E9">
      <w:pPr>
        <w:tabs>
          <w:tab w:val="left" w:pos="709"/>
        </w:tabs>
        <w:jc w:val="both"/>
        <w:rPr>
          <w:rFonts w:ascii="Arial" w:hAnsi="Arial" w:cs="Arial"/>
          <w:i/>
          <w:color w:val="FF0000"/>
          <w:lang w:val="fr"/>
        </w:rPr>
      </w:pPr>
      <w:r>
        <w:rPr>
          <w:rFonts w:ascii="Arial" w:hAnsi="Arial" w:cs="Arial"/>
          <w:b/>
          <w:lang w:val="fr"/>
        </w:rPr>
        <w:t>ou</w:t>
      </w:r>
      <w:r w:rsidR="003211E9" w:rsidRPr="000D3048">
        <w:rPr>
          <w:rFonts w:ascii="Arial" w:hAnsi="Arial" w:cs="Arial"/>
          <w:b/>
          <w:lang w:val="fr"/>
        </w:rPr>
        <w:tab/>
      </w:r>
      <w:r w:rsidR="003211E9" w:rsidRPr="000D3048">
        <w:rPr>
          <w:rFonts w:ascii="Arial" w:hAnsi="Arial" w:cs="Arial"/>
          <w:lang w:val="fr"/>
        </w:rPr>
        <w:t>Les IC seront affichées selon la prescription fédérale</w:t>
      </w:r>
    </w:p>
    <w:p w14:paraId="273DB08F" w14:textId="77777777" w:rsidR="003211E9" w:rsidRPr="000D3048" w:rsidRDefault="00DD11DD" w:rsidP="003211E9">
      <w:pPr>
        <w:tabs>
          <w:tab w:val="left" w:pos="709"/>
        </w:tabs>
        <w:jc w:val="both"/>
        <w:rPr>
          <w:rFonts w:ascii="Arial" w:hAnsi="Arial" w:cs="Arial"/>
          <w:b/>
          <w:lang w:val="fr"/>
        </w:rPr>
      </w:pPr>
      <w:r>
        <w:rPr>
          <w:rFonts w:ascii="Arial" w:hAnsi="Arial" w:cs="Arial"/>
          <w:b/>
          <w:lang w:val="fr"/>
        </w:rPr>
        <w:t>et/ou</w:t>
      </w:r>
      <w:r>
        <w:rPr>
          <w:rFonts w:ascii="Arial" w:hAnsi="Arial" w:cs="Arial"/>
          <w:b/>
          <w:lang w:val="fr"/>
        </w:rPr>
        <w:tab/>
      </w:r>
      <w:r w:rsidR="003211E9" w:rsidRPr="000D3048">
        <w:rPr>
          <w:rFonts w:ascii="Arial" w:hAnsi="Arial" w:cs="Arial"/>
          <w:lang w:val="fr"/>
        </w:rPr>
        <w:t>Les IC seront disponibles en version électronique à l’adresse suivante</w:t>
      </w:r>
      <w:r w:rsidR="003211E9" w:rsidRPr="00A65874">
        <w:rPr>
          <w:rFonts w:ascii="Arial" w:hAnsi="Arial" w:cs="Arial"/>
          <w:lang w:val="fr"/>
        </w:rPr>
        <w:t xml:space="preserve"> </w:t>
      </w:r>
      <w:r w:rsidR="00A65874" w:rsidRPr="00A65874">
        <w:rPr>
          <w:rFonts w:ascii="Arial" w:hAnsi="Arial" w:cs="Arial"/>
          <w:i/>
          <w:lang w:val="fr"/>
        </w:rPr>
        <w:t>[</w:t>
      </w:r>
      <w:r w:rsidR="003211E9" w:rsidRPr="006C3CF6">
        <w:rPr>
          <w:rFonts w:ascii="Arial" w:hAnsi="Arial" w:cs="Arial"/>
          <w:i/>
          <w:color w:val="0000FF"/>
          <w:lang w:val="fr"/>
        </w:rPr>
        <w:t>URL</w:t>
      </w:r>
      <w:r w:rsidR="00A65874" w:rsidRPr="00A65874">
        <w:rPr>
          <w:rFonts w:ascii="Arial" w:hAnsi="Arial" w:cs="Arial"/>
          <w:i/>
          <w:lang w:val="fr"/>
        </w:rPr>
        <w:t>]</w:t>
      </w:r>
      <w:r w:rsidR="003211E9" w:rsidRPr="000D3048">
        <w:rPr>
          <w:rFonts w:ascii="Arial" w:hAnsi="Arial" w:cs="Arial"/>
          <w:color w:val="3C4043"/>
          <w:lang w:val="fr"/>
        </w:rPr>
        <w:t>.</w:t>
      </w:r>
    </w:p>
    <w:p w14:paraId="04AB3432" w14:textId="77777777" w:rsidR="003211E9" w:rsidRPr="000D3048" w:rsidRDefault="003211E9" w:rsidP="0093703F">
      <w:pPr>
        <w:jc w:val="both"/>
        <w:rPr>
          <w:rFonts w:ascii="Arial" w:hAnsi="Arial" w:cs="Arial"/>
          <w:lang w:val="fr"/>
        </w:rPr>
      </w:pPr>
    </w:p>
    <w:p w14:paraId="36FE1843" w14:textId="77777777" w:rsidR="003211E9" w:rsidRDefault="003211E9" w:rsidP="003211E9">
      <w:pPr>
        <w:jc w:val="both"/>
        <w:rPr>
          <w:rFonts w:ascii="Arial" w:hAnsi="Arial" w:cs="Arial"/>
          <w:b/>
          <w:szCs w:val="24"/>
        </w:rPr>
      </w:pPr>
      <w:r w:rsidRPr="008B216A">
        <w:rPr>
          <w:rFonts w:ascii="Arial" w:hAnsi="Arial" w:cs="Arial"/>
          <w:b/>
          <w:szCs w:val="24"/>
        </w:rPr>
        <w:t>3</w:t>
      </w:r>
      <w:r w:rsidRPr="008B216A">
        <w:rPr>
          <w:rFonts w:ascii="Arial" w:hAnsi="Arial" w:cs="Arial"/>
          <w:b/>
          <w:szCs w:val="24"/>
        </w:rPr>
        <w:tab/>
        <w:t>COMMUNICATION</w:t>
      </w:r>
    </w:p>
    <w:p w14:paraId="064A18D1" w14:textId="77777777" w:rsidR="00DD11DD" w:rsidRDefault="003211E9" w:rsidP="003211E9">
      <w:pPr>
        <w:ind w:left="720" w:hanging="720"/>
        <w:jc w:val="both"/>
        <w:rPr>
          <w:rFonts w:ascii="Arial" w:hAnsi="Arial" w:cs="Arial"/>
          <w:i/>
          <w:color w:val="FF0000"/>
          <w:highlight w:val="white"/>
          <w:lang w:val="fr"/>
        </w:rPr>
      </w:pPr>
      <w:r w:rsidRPr="000D3048">
        <w:rPr>
          <w:rFonts w:ascii="Arial" w:hAnsi="Arial" w:cs="Arial"/>
          <w:i/>
          <w:color w:val="FF0000"/>
          <w:lang w:val="fr"/>
        </w:rPr>
        <w:tab/>
      </w:r>
      <w:r w:rsidRPr="000D3048">
        <w:rPr>
          <w:rFonts w:ascii="Arial" w:hAnsi="Arial" w:cs="Arial"/>
          <w:color w:val="3C4043"/>
          <w:highlight w:val="white"/>
          <w:lang w:val="fr"/>
        </w:rPr>
        <w:t xml:space="preserve">Le tableau officiel d’information en ligne est consultable à l’adresse </w:t>
      </w:r>
      <w:r w:rsidR="00A65874" w:rsidRPr="00A65874">
        <w:rPr>
          <w:rFonts w:ascii="Arial" w:hAnsi="Arial" w:cs="Arial"/>
          <w:i/>
          <w:lang w:val="fr"/>
        </w:rPr>
        <w:t>[</w:t>
      </w:r>
      <w:r w:rsidR="00A65874" w:rsidRPr="006C3CF6">
        <w:rPr>
          <w:rFonts w:ascii="Arial" w:hAnsi="Arial" w:cs="Arial"/>
          <w:i/>
          <w:color w:val="0000FF"/>
          <w:lang w:val="fr"/>
        </w:rPr>
        <w:t>URL</w:t>
      </w:r>
      <w:r w:rsidR="00A65874" w:rsidRPr="00A65874">
        <w:rPr>
          <w:rFonts w:ascii="Arial" w:hAnsi="Arial" w:cs="Arial"/>
          <w:i/>
          <w:lang w:val="fr"/>
        </w:rPr>
        <w:t>]</w:t>
      </w:r>
      <w:r w:rsidR="00A65874" w:rsidRPr="000D3048">
        <w:rPr>
          <w:rFonts w:ascii="Arial" w:hAnsi="Arial" w:cs="Arial"/>
          <w:color w:val="3C4043"/>
          <w:lang w:val="fr"/>
        </w:rPr>
        <w:t>.</w:t>
      </w:r>
    </w:p>
    <w:p w14:paraId="63A6BEE6" w14:textId="77777777" w:rsidR="003211E9" w:rsidRPr="000D3048" w:rsidRDefault="003211E9" w:rsidP="00404A06">
      <w:pPr>
        <w:ind w:left="720" w:hanging="12"/>
        <w:jc w:val="both"/>
        <w:rPr>
          <w:rFonts w:ascii="Arial" w:hAnsi="Arial" w:cs="Arial"/>
          <w:i/>
          <w:color w:val="FF0000"/>
          <w:lang w:val="fr"/>
        </w:rPr>
      </w:pPr>
      <w:r w:rsidRPr="000D3048">
        <w:rPr>
          <w:rFonts w:ascii="Arial" w:hAnsi="Arial" w:cs="Arial"/>
          <w:i/>
          <w:color w:val="FF0000"/>
          <w:highlight w:val="white"/>
          <w:lang w:val="fr"/>
        </w:rPr>
        <w:t>A utiliser seulement s’il y a un tableau officiel d’information en ligne.</w:t>
      </w:r>
    </w:p>
    <w:p w14:paraId="0EF66782" w14:textId="73D84618" w:rsidR="003211E9" w:rsidRDefault="003211E9" w:rsidP="0093703F">
      <w:pPr>
        <w:jc w:val="both"/>
        <w:rPr>
          <w:rFonts w:ascii="Arial" w:hAnsi="Arial" w:cs="Arial"/>
        </w:rPr>
      </w:pPr>
    </w:p>
    <w:p w14:paraId="1DED9390" w14:textId="2C72086C" w:rsidR="00BB6163" w:rsidRDefault="000D3048" w:rsidP="00804A9C">
      <w:pPr>
        <w:jc w:val="both"/>
        <w:rPr>
          <w:rFonts w:ascii="Arial" w:hAnsi="Arial" w:cs="Arial"/>
          <w:b/>
          <w:szCs w:val="24"/>
        </w:rPr>
      </w:pPr>
      <w:r w:rsidRPr="008B216A">
        <w:rPr>
          <w:rFonts w:ascii="Arial" w:hAnsi="Arial" w:cs="Arial"/>
          <w:b/>
          <w:szCs w:val="24"/>
        </w:rPr>
        <w:t>4</w:t>
      </w:r>
      <w:r w:rsidR="00804A9C" w:rsidRPr="008B216A">
        <w:rPr>
          <w:rFonts w:ascii="Arial" w:hAnsi="Arial" w:cs="Arial"/>
          <w:b/>
          <w:szCs w:val="24"/>
        </w:rPr>
        <w:t>.</w:t>
      </w:r>
      <w:r w:rsidR="00804A9C" w:rsidRPr="008B216A">
        <w:rPr>
          <w:rFonts w:ascii="Arial" w:hAnsi="Arial" w:cs="Arial"/>
          <w:b/>
          <w:szCs w:val="24"/>
        </w:rPr>
        <w:tab/>
      </w:r>
      <w:r w:rsidR="001A455F" w:rsidRPr="008B216A">
        <w:rPr>
          <w:rFonts w:ascii="Arial" w:hAnsi="Arial" w:cs="Arial"/>
          <w:b/>
          <w:szCs w:val="24"/>
        </w:rPr>
        <w:t>ADMISSIBILITE ET INSCRIPTION</w:t>
      </w:r>
    </w:p>
    <w:p w14:paraId="2DB9F246" w14:textId="77777777" w:rsidR="00C372B3" w:rsidRPr="00C372B3" w:rsidRDefault="00C372B3" w:rsidP="00804A9C">
      <w:pPr>
        <w:jc w:val="both"/>
        <w:rPr>
          <w:rFonts w:ascii="Arial" w:hAnsi="Arial" w:cs="Arial"/>
          <w:b/>
          <w:sz w:val="12"/>
          <w:szCs w:val="24"/>
        </w:rPr>
      </w:pPr>
    </w:p>
    <w:p w14:paraId="1E9A342C" w14:textId="77777777" w:rsidR="00E06AF0" w:rsidRPr="004860BE" w:rsidRDefault="000D3048" w:rsidP="00804A9C">
      <w:pPr>
        <w:jc w:val="both"/>
        <w:rPr>
          <w:rFonts w:ascii="Arial" w:hAnsi="Arial" w:cs="Arial"/>
          <w:u w:val="single"/>
        </w:rPr>
      </w:pPr>
      <w:r w:rsidRPr="006A549E">
        <w:rPr>
          <w:rFonts w:ascii="Arial" w:hAnsi="Arial" w:cs="Arial"/>
          <w:b/>
        </w:rPr>
        <w:t>4</w:t>
      </w:r>
      <w:r w:rsidR="00804A9C" w:rsidRPr="006A549E">
        <w:rPr>
          <w:rFonts w:ascii="Arial" w:hAnsi="Arial" w:cs="Arial"/>
          <w:b/>
        </w:rPr>
        <w:t>.1</w:t>
      </w:r>
      <w:r w:rsidR="00804A9C" w:rsidRPr="004860BE">
        <w:rPr>
          <w:rFonts w:ascii="Arial" w:hAnsi="Arial" w:cs="Arial"/>
        </w:rPr>
        <w:tab/>
      </w:r>
      <w:r w:rsidR="00745DC4" w:rsidRPr="004860BE">
        <w:rPr>
          <w:rFonts w:ascii="Arial" w:hAnsi="Arial" w:cs="Arial"/>
        </w:rPr>
        <w:t>La régate est ouv</w:t>
      </w:r>
      <w:r w:rsidR="00EA47E1" w:rsidRPr="004860BE">
        <w:rPr>
          <w:rFonts w:ascii="Arial" w:hAnsi="Arial" w:cs="Arial"/>
        </w:rPr>
        <w:t xml:space="preserve">erte à tous les </w:t>
      </w:r>
      <w:r>
        <w:rPr>
          <w:rFonts w:ascii="Arial" w:hAnsi="Arial" w:cs="Arial"/>
        </w:rPr>
        <w:t>bateaux</w:t>
      </w:r>
      <w:r w:rsidR="00623CB9" w:rsidRPr="004860BE">
        <w:rPr>
          <w:rFonts w:ascii="Arial" w:hAnsi="Arial" w:cs="Arial"/>
        </w:rPr>
        <w:t xml:space="preserve"> de la</w:t>
      </w:r>
      <w:r w:rsidR="00EA47E1" w:rsidRPr="004860BE">
        <w:rPr>
          <w:rFonts w:ascii="Arial" w:hAnsi="Arial" w:cs="Arial"/>
        </w:rPr>
        <w:t xml:space="preserve"> </w:t>
      </w:r>
      <w:r w:rsidR="00E957B2">
        <w:rPr>
          <w:rFonts w:ascii="Arial" w:hAnsi="Arial" w:cs="Arial"/>
        </w:rPr>
        <w:t>(des) série(s) ……………………………………</w:t>
      </w:r>
    </w:p>
    <w:p w14:paraId="1CD02B7E" w14:textId="77777777" w:rsidR="00E957B2" w:rsidRDefault="000D3048" w:rsidP="00CB1ADC">
      <w:pPr>
        <w:ind w:left="705" w:hanging="705"/>
        <w:jc w:val="both"/>
        <w:rPr>
          <w:rFonts w:ascii="Arial" w:hAnsi="Arial" w:cs="Arial"/>
        </w:rPr>
      </w:pPr>
      <w:r w:rsidRPr="006A549E">
        <w:rPr>
          <w:rFonts w:ascii="Arial" w:hAnsi="Arial" w:cs="Arial"/>
          <w:b/>
        </w:rPr>
        <w:t>4</w:t>
      </w:r>
      <w:r w:rsidR="00030EBD" w:rsidRPr="006A549E">
        <w:rPr>
          <w:rFonts w:ascii="Arial" w:hAnsi="Arial" w:cs="Arial"/>
          <w:b/>
        </w:rPr>
        <w:t>.2</w:t>
      </w:r>
      <w:r w:rsidR="0093703F" w:rsidRPr="004860BE">
        <w:rPr>
          <w:rFonts w:ascii="Arial" w:hAnsi="Arial" w:cs="Arial"/>
        </w:rPr>
        <w:tab/>
      </w:r>
      <w:r w:rsidR="00745DC4" w:rsidRPr="004860BE">
        <w:rPr>
          <w:rFonts w:ascii="Arial" w:hAnsi="Arial" w:cs="Arial"/>
        </w:rPr>
        <w:t>Le</w:t>
      </w:r>
      <w:r w:rsidR="003D05F8" w:rsidRPr="004860BE">
        <w:rPr>
          <w:rFonts w:ascii="Arial" w:hAnsi="Arial" w:cs="Arial"/>
        </w:rPr>
        <w:t xml:space="preserve">s </w:t>
      </w:r>
      <w:r w:rsidR="001A387A" w:rsidRPr="004860BE">
        <w:rPr>
          <w:rFonts w:ascii="Arial" w:hAnsi="Arial" w:cs="Arial"/>
        </w:rPr>
        <w:t>concurrents</w:t>
      </w:r>
      <w:r w:rsidR="00745DC4" w:rsidRPr="004860BE">
        <w:rPr>
          <w:rFonts w:ascii="Arial" w:hAnsi="Arial" w:cs="Arial"/>
        </w:rPr>
        <w:t xml:space="preserve"> admissibles</w:t>
      </w:r>
      <w:r>
        <w:rPr>
          <w:rFonts w:ascii="Arial" w:hAnsi="Arial" w:cs="Arial"/>
        </w:rPr>
        <w:t xml:space="preserve"> – m</w:t>
      </w:r>
      <w:r w:rsidR="006A4217" w:rsidRPr="004860BE">
        <w:rPr>
          <w:rFonts w:ascii="Arial" w:hAnsi="Arial" w:cs="Arial"/>
        </w:rPr>
        <w:t>embres de l’association de classe correspondante</w:t>
      </w:r>
      <w:r w:rsidR="00F90EB9" w:rsidRPr="004860BE">
        <w:rPr>
          <w:rFonts w:ascii="Arial" w:hAnsi="Arial" w:cs="Arial"/>
        </w:rPr>
        <w:t xml:space="preserve"> </w:t>
      </w:r>
      <w:r>
        <w:rPr>
          <w:rFonts w:ascii="Arial" w:hAnsi="Arial" w:cs="Arial"/>
        </w:rPr>
        <w:t xml:space="preserve">– </w:t>
      </w:r>
      <w:r w:rsidR="00745DC4" w:rsidRPr="004860BE">
        <w:rPr>
          <w:rFonts w:ascii="Arial" w:hAnsi="Arial" w:cs="Arial"/>
        </w:rPr>
        <w:t>peuvent s’inscrire en complétant le formulaire joi</w:t>
      </w:r>
      <w:r w:rsidR="003635D4" w:rsidRPr="004860BE">
        <w:rPr>
          <w:rFonts w:ascii="Arial" w:hAnsi="Arial" w:cs="Arial"/>
        </w:rPr>
        <w:t xml:space="preserve">nt et </w:t>
      </w:r>
      <w:r w:rsidR="00745DC4" w:rsidRPr="004860BE">
        <w:rPr>
          <w:rFonts w:ascii="Arial" w:hAnsi="Arial" w:cs="Arial"/>
        </w:rPr>
        <w:t>en l’envoyant accompagné des frais d’inscription requis, à</w:t>
      </w:r>
      <w:r w:rsidR="0093703F" w:rsidRPr="004860BE">
        <w:rPr>
          <w:rFonts w:ascii="Arial" w:hAnsi="Arial" w:cs="Arial"/>
        </w:rPr>
        <w:t xml:space="preserve"> </w:t>
      </w:r>
      <w:r w:rsidR="00CB1ADC">
        <w:rPr>
          <w:rFonts w:ascii="Arial" w:hAnsi="Arial" w:cs="Arial"/>
        </w:rPr>
        <w:t>(</w:t>
      </w:r>
      <w:r w:rsidR="00CB1ADC" w:rsidRPr="006C3CF6">
        <w:rPr>
          <w:rFonts w:ascii="Arial" w:hAnsi="Arial" w:cs="Arial"/>
          <w:i/>
          <w:color w:val="0000FF"/>
          <w:highlight w:val="white"/>
          <w:lang w:val="fr"/>
        </w:rPr>
        <w:t>compléter adresse postale</w:t>
      </w:r>
      <w:r w:rsidR="00CB1ADC">
        <w:rPr>
          <w:rFonts w:ascii="Arial" w:hAnsi="Arial" w:cs="Arial"/>
        </w:rPr>
        <w:t xml:space="preserve">) </w:t>
      </w:r>
      <w:r w:rsidR="00E957B2" w:rsidRPr="00772843">
        <w:rPr>
          <w:rFonts w:ascii="Arial" w:hAnsi="Arial" w:cs="Arial"/>
        </w:rPr>
        <w:t>au plus tard le</w:t>
      </w:r>
      <w:r w:rsidR="00CB1ADC">
        <w:rPr>
          <w:rFonts w:ascii="Arial" w:hAnsi="Arial" w:cs="Arial"/>
        </w:rPr>
        <w:t xml:space="preserve"> (</w:t>
      </w:r>
      <w:r w:rsidR="00CB1ADC" w:rsidRPr="006C3CF6">
        <w:rPr>
          <w:rFonts w:ascii="Arial" w:hAnsi="Arial" w:cs="Arial"/>
          <w:i/>
          <w:color w:val="0000FF"/>
          <w:highlight w:val="white"/>
          <w:lang w:val="fr"/>
        </w:rPr>
        <w:t>préciser date limite d’envoi</w:t>
      </w:r>
      <w:r w:rsidR="00CB1ADC">
        <w:rPr>
          <w:rFonts w:ascii="Arial" w:hAnsi="Arial" w:cs="Arial"/>
        </w:rPr>
        <w:t>)</w:t>
      </w:r>
    </w:p>
    <w:p w14:paraId="79213A64" w14:textId="6CAE9CD5" w:rsidR="00A65874" w:rsidRDefault="00A65874" w:rsidP="00CB1ADC">
      <w:pPr>
        <w:ind w:left="705" w:hanging="705"/>
        <w:jc w:val="both"/>
        <w:rPr>
          <w:rFonts w:ascii="Arial" w:hAnsi="Arial" w:cs="Arial"/>
        </w:rPr>
      </w:pPr>
    </w:p>
    <w:p w14:paraId="01C38D9F" w14:textId="77777777" w:rsidR="00735A5B" w:rsidRDefault="00735A5B" w:rsidP="00CB1ADC">
      <w:pPr>
        <w:ind w:left="705" w:hanging="705"/>
        <w:jc w:val="both"/>
        <w:rPr>
          <w:rFonts w:ascii="Arial" w:hAnsi="Arial" w:cs="Arial"/>
        </w:rPr>
      </w:pPr>
    </w:p>
    <w:p w14:paraId="0ACA0252" w14:textId="5F652262" w:rsidR="00030EBD" w:rsidRPr="004860BE" w:rsidRDefault="000D3048" w:rsidP="00030EBD">
      <w:pPr>
        <w:ind w:left="705" w:hanging="705"/>
        <w:jc w:val="both"/>
        <w:rPr>
          <w:rFonts w:ascii="Arial" w:hAnsi="Arial" w:cs="Arial"/>
          <w:u w:val="single"/>
        </w:rPr>
      </w:pPr>
      <w:r w:rsidRPr="006A549E">
        <w:rPr>
          <w:rFonts w:ascii="Arial" w:hAnsi="Arial" w:cs="Arial"/>
          <w:b/>
        </w:rPr>
        <w:lastRenderedPageBreak/>
        <w:t>4</w:t>
      </w:r>
      <w:r w:rsidR="00030EBD" w:rsidRPr="006A549E">
        <w:rPr>
          <w:rFonts w:ascii="Arial" w:hAnsi="Arial" w:cs="Arial"/>
          <w:b/>
        </w:rPr>
        <w:t>.3</w:t>
      </w:r>
      <w:r w:rsidR="00030EBD" w:rsidRPr="004860BE">
        <w:rPr>
          <w:rFonts w:ascii="Arial" w:hAnsi="Arial" w:cs="Arial"/>
        </w:rPr>
        <w:tab/>
      </w:r>
      <w:r w:rsidR="006C3CF6">
        <w:rPr>
          <w:rFonts w:ascii="Arial" w:hAnsi="Arial" w:cs="Arial"/>
        </w:rPr>
        <w:t xml:space="preserve">a) </w:t>
      </w:r>
      <w:r w:rsidR="00030EBD" w:rsidRPr="004860BE">
        <w:rPr>
          <w:rFonts w:ascii="Arial" w:hAnsi="Arial" w:cs="Arial"/>
        </w:rPr>
        <w:t xml:space="preserve">Les concurrents </w:t>
      </w:r>
      <w:r w:rsidR="00AB1C20" w:rsidRPr="004860BE">
        <w:rPr>
          <w:rFonts w:ascii="Arial" w:hAnsi="Arial" w:cs="Arial"/>
        </w:rPr>
        <w:t>possédant une licence FFVoile</w:t>
      </w:r>
      <w:r w:rsidR="00030EBD" w:rsidRPr="004860BE">
        <w:rPr>
          <w:rFonts w:ascii="Arial" w:hAnsi="Arial" w:cs="Arial"/>
        </w:rPr>
        <w:t xml:space="preserve"> doivent présenter au moment de leur inscription : </w:t>
      </w:r>
    </w:p>
    <w:p w14:paraId="02C7BE2A" w14:textId="280C5DE3" w:rsidR="00B273C3" w:rsidRPr="004860BE" w:rsidRDefault="00B273C3" w:rsidP="00B273C3">
      <w:pPr>
        <w:ind w:left="851" w:hanging="146"/>
        <w:jc w:val="both"/>
        <w:rPr>
          <w:rFonts w:ascii="Arial" w:hAnsi="Arial" w:cs="Arial"/>
        </w:rPr>
      </w:pPr>
      <w:r w:rsidRPr="004860BE">
        <w:rPr>
          <w:rFonts w:ascii="Arial" w:hAnsi="Arial" w:cs="Arial"/>
        </w:rPr>
        <w:t xml:space="preserve">- leur licence Club FFVoile mention « compétition » valide </w:t>
      </w:r>
    </w:p>
    <w:p w14:paraId="6072068E" w14:textId="3BD4715F" w:rsidR="001327F1" w:rsidRDefault="00B273C3" w:rsidP="00B273C3">
      <w:pPr>
        <w:ind w:left="851" w:hanging="143"/>
        <w:jc w:val="both"/>
        <w:rPr>
          <w:rFonts w:ascii="Arial" w:hAnsi="Arial" w:cs="Arial"/>
        </w:rPr>
      </w:pPr>
      <w:proofErr w:type="gramStart"/>
      <w:r w:rsidRPr="004860BE">
        <w:rPr>
          <w:rFonts w:ascii="Arial" w:hAnsi="Arial" w:cs="Arial"/>
        </w:rPr>
        <w:t>ou</w:t>
      </w:r>
      <w:proofErr w:type="gramEnd"/>
      <w:r w:rsidRPr="004860BE">
        <w:rPr>
          <w:rFonts w:ascii="Arial" w:hAnsi="Arial" w:cs="Arial"/>
        </w:rPr>
        <w:t xml:space="preserve"> </w:t>
      </w:r>
    </w:p>
    <w:p w14:paraId="583AC4DB" w14:textId="77777777" w:rsidR="001327F1" w:rsidRDefault="001327F1" w:rsidP="00B273C3">
      <w:pPr>
        <w:ind w:left="851" w:hanging="143"/>
        <w:jc w:val="both"/>
        <w:rPr>
          <w:rFonts w:ascii="Arial" w:hAnsi="Arial" w:cs="Arial"/>
        </w:rPr>
      </w:pPr>
      <w:r>
        <w:rPr>
          <w:rFonts w:ascii="Arial" w:hAnsi="Arial" w:cs="Arial"/>
        </w:rPr>
        <w:t xml:space="preserve">- </w:t>
      </w:r>
      <w:r w:rsidR="00B273C3" w:rsidRPr="004860BE">
        <w:rPr>
          <w:rFonts w:ascii="Arial" w:hAnsi="Arial" w:cs="Arial"/>
        </w:rPr>
        <w:t xml:space="preserve">leur licence Club FFVoile mention « adhésion » ou « pratique » accompagnée </w:t>
      </w:r>
    </w:p>
    <w:p w14:paraId="619EFB6B" w14:textId="77777777" w:rsidR="001327F1" w:rsidRDefault="001327F1" w:rsidP="001327F1">
      <w:pPr>
        <w:pStyle w:val="msolistparagraphooeditoreditor0sandboxooeditoreditor1sandboxooeditoreditor0sandboxooeditoreditor3sandboxooeditoreditor0sandboxooeditoreditor0sandbox"/>
        <w:numPr>
          <w:ilvl w:val="0"/>
          <w:numId w:val="28"/>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pour les mineurs, de l’attestation du renseignement d’un questionnaire relatif à l’état de santé du sportif mineur</w:t>
      </w:r>
    </w:p>
    <w:p w14:paraId="2B202D5C" w14:textId="77777777" w:rsidR="001327F1" w:rsidRDefault="001327F1" w:rsidP="001327F1">
      <w:pPr>
        <w:pStyle w:val="msolistparagraphooeditoreditor0sandboxooeditoreditor1sandboxooeditoreditor0sandboxooeditoreditor3sandboxooeditoreditor0sandboxooeditoreditor0sandbox"/>
        <w:numPr>
          <w:ilvl w:val="0"/>
          <w:numId w:val="28"/>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 xml:space="preserve">pour les majeurs, </w:t>
      </w:r>
      <w:r w:rsidRPr="00BE2E86">
        <w:rPr>
          <w:rFonts w:ascii="Arial" w:hAnsi="Arial" w:cs="Arial"/>
          <w:bCs/>
          <w:sz w:val="20"/>
          <w:szCs w:val="20"/>
        </w:rPr>
        <w:t>d’un certificat médical de non-contre-indication à la pratique de la voile en compétition datant de moins d’un an.</w:t>
      </w:r>
    </w:p>
    <w:p w14:paraId="57B9D996" w14:textId="77777777" w:rsidR="00030EBD" w:rsidRPr="004860BE" w:rsidRDefault="00030EBD" w:rsidP="00030EBD">
      <w:pPr>
        <w:ind w:firstLine="705"/>
        <w:jc w:val="both"/>
        <w:rPr>
          <w:rFonts w:ascii="Arial" w:hAnsi="Arial" w:cs="Arial"/>
        </w:rPr>
      </w:pPr>
      <w:r w:rsidRPr="004860BE">
        <w:rPr>
          <w:rFonts w:ascii="Arial" w:hAnsi="Arial" w:cs="Arial"/>
        </w:rPr>
        <w:t>-</w:t>
      </w:r>
      <w:r w:rsidR="00793AD7" w:rsidRPr="004860BE">
        <w:rPr>
          <w:rFonts w:ascii="Arial" w:hAnsi="Arial" w:cs="Arial"/>
        </w:rPr>
        <w:t xml:space="preserve"> </w:t>
      </w:r>
      <w:r w:rsidRPr="004860BE">
        <w:rPr>
          <w:rFonts w:ascii="Arial" w:hAnsi="Arial" w:cs="Arial"/>
        </w:rPr>
        <w:t>si nécessaire, l’autorisation de port de publicité</w:t>
      </w:r>
    </w:p>
    <w:p w14:paraId="0FDD2776" w14:textId="77777777" w:rsidR="00030EBD" w:rsidRDefault="00030EBD" w:rsidP="00623CB9">
      <w:pPr>
        <w:ind w:left="709" w:hanging="1"/>
        <w:jc w:val="both"/>
        <w:rPr>
          <w:rFonts w:ascii="Arial" w:hAnsi="Arial" w:cs="Arial"/>
        </w:rPr>
      </w:pPr>
      <w:r w:rsidRPr="004860BE">
        <w:rPr>
          <w:rFonts w:ascii="Arial" w:hAnsi="Arial" w:cs="Arial"/>
        </w:rPr>
        <w:t>-</w:t>
      </w:r>
      <w:r w:rsidR="00793AD7" w:rsidRPr="004860BE">
        <w:rPr>
          <w:rFonts w:ascii="Arial" w:hAnsi="Arial" w:cs="Arial"/>
        </w:rPr>
        <w:t xml:space="preserve"> </w:t>
      </w:r>
      <w:r w:rsidRPr="004860BE">
        <w:rPr>
          <w:rFonts w:ascii="Arial" w:hAnsi="Arial" w:cs="Arial"/>
        </w:rPr>
        <w:t>le certificat de jauge ou de conformité du bateau validé par le responsable national de la</w:t>
      </w:r>
      <w:r w:rsidR="00793AD7" w:rsidRPr="004860BE">
        <w:rPr>
          <w:rFonts w:ascii="Arial" w:hAnsi="Arial" w:cs="Arial"/>
        </w:rPr>
        <w:t xml:space="preserve"> </w:t>
      </w:r>
      <w:r w:rsidRPr="004860BE">
        <w:rPr>
          <w:rFonts w:ascii="Arial" w:hAnsi="Arial" w:cs="Arial"/>
        </w:rPr>
        <w:t>jauge.</w:t>
      </w:r>
    </w:p>
    <w:p w14:paraId="323F96C9" w14:textId="39770A01" w:rsidR="000D3048" w:rsidRPr="00DC3FEA" w:rsidRDefault="006C3CF6" w:rsidP="000D3048">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Pr>
          <w:rFonts w:ascii="Arial" w:hAnsi="Arial" w:cs="Arial"/>
          <w:bCs/>
          <w:sz w:val="20"/>
          <w:szCs w:val="20"/>
        </w:rPr>
        <w:t xml:space="preserve">b) </w:t>
      </w:r>
      <w:r w:rsidR="000D3048" w:rsidRPr="000D3048">
        <w:rPr>
          <w:rFonts w:ascii="Arial" w:hAnsi="Arial" w:cs="Arial"/>
          <w:bCs/>
          <w:sz w:val="20"/>
          <w:szCs w:val="20"/>
        </w:rPr>
        <w:t>Les concurrents n’étant pas en possession d’une Licence Club FFVoile, qu’il soit</w:t>
      </w:r>
      <w:r w:rsidR="000D3048">
        <w:rPr>
          <w:rFonts w:ascii="Arial" w:hAnsi="Arial" w:cs="Arial"/>
          <w:bCs/>
          <w:sz w:val="20"/>
          <w:szCs w:val="20"/>
        </w:rPr>
        <w:t xml:space="preserve"> é</w:t>
      </w:r>
      <w:r w:rsidR="000D3048" w:rsidRPr="00DC3FEA">
        <w:rPr>
          <w:rFonts w:ascii="Arial" w:hAnsi="Arial" w:cs="Arial"/>
          <w:bCs/>
          <w:sz w:val="20"/>
          <w:szCs w:val="20"/>
        </w:rPr>
        <w:t xml:space="preserve">tranger ou de nationalité française </w:t>
      </w:r>
      <w:r w:rsidR="00CB1ADC">
        <w:rPr>
          <w:rFonts w:ascii="Arial" w:hAnsi="Arial" w:cs="Arial"/>
          <w:bCs/>
          <w:sz w:val="20"/>
          <w:szCs w:val="20"/>
        </w:rPr>
        <w:t>résidant à l’étranger</w:t>
      </w:r>
      <w:r w:rsidR="00A65874">
        <w:rPr>
          <w:rFonts w:ascii="Arial" w:hAnsi="Arial" w:cs="Arial"/>
          <w:bCs/>
          <w:sz w:val="20"/>
          <w:szCs w:val="20"/>
        </w:rPr>
        <w:t xml:space="preserve"> </w:t>
      </w:r>
      <w:r w:rsidR="000D3048">
        <w:rPr>
          <w:rFonts w:ascii="Arial" w:hAnsi="Arial" w:cs="Arial"/>
          <w:bCs/>
          <w:sz w:val="20"/>
          <w:szCs w:val="20"/>
        </w:rPr>
        <w:t xml:space="preserve">doivent présenter au moment de l’inscription </w:t>
      </w:r>
      <w:r w:rsidR="000D3048" w:rsidRPr="00DC3FEA">
        <w:rPr>
          <w:rFonts w:ascii="Arial" w:hAnsi="Arial" w:cs="Arial"/>
          <w:bCs/>
          <w:sz w:val="20"/>
          <w:szCs w:val="20"/>
        </w:rPr>
        <w:t>:</w:t>
      </w:r>
    </w:p>
    <w:p w14:paraId="4C886A58" w14:textId="77777777" w:rsidR="000D3048" w:rsidRDefault="000D3048" w:rsidP="000D3048">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Pr>
          <w:rFonts w:ascii="Arial" w:hAnsi="Arial" w:cs="Arial"/>
          <w:bCs/>
          <w:sz w:val="20"/>
          <w:szCs w:val="20"/>
        </w:rPr>
        <w:t xml:space="preserve">- </w:t>
      </w:r>
      <w:r w:rsidRPr="00DC3FEA">
        <w:rPr>
          <w:rFonts w:ascii="Arial" w:hAnsi="Arial" w:cs="Arial"/>
          <w:bCs/>
          <w:sz w:val="20"/>
          <w:szCs w:val="20"/>
        </w:rPr>
        <w:t>un justificatif d</w:t>
      </w:r>
      <w:r>
        <w:rPr>
          <w:rFonts w:ascii="Arial" w:hAnsi="Arial" w:cs="Arial"/>
          <w:bCs/>
          <w:sz w:val="20"/>
          <w:szCs w:val="20"/>
        </w:rPr>
        <w:t>’</w:t>
      </w:r>
      <w:r w:rsidRPr="00DC3FEA">
        <w:rPr>
          <w:rFonts w:ascii="Arial" w:hAnsi="Arial" w:cs="Arial"/>
          <w:bCs/>
          <w:sz w:val="20"/>
          <w:szCs w:val="20"/>
        </w:rPr>
        <w:t>appartenance à une Autorité Nationale membre de World Sailing</w:t>
      </w:r>
    </w:p>
    <w:p w14:paraId="28649D31" w14:textId="77777777" w:rsidR="000D3048" w:rsidRPr="00D14EE1" w:rsidRDefault="000D3048" w:rsidP="000D3048">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sidRPr="00DC3FEA">
        <w:rPr>
          <w:rFonts w:ascii="Arial" w:hAnsi="Arial" w:cs="Arial"/>
          <w:bCs/>
          <w:sz w:val="20"/>
          <w:szCs w:val="20"/>
        </w:rPr>
        <w:t>- un justificatif d’assurance valide en responsabilité civile avec une couverture minimale de deux millions d’Euros</w:t>
      </w:r>
    </w:p>
    <w:p w14:paraId="36EF37DE" w14:textId="1DA55EFA" w:rsidR="000D3048" w:rsidRPr="00CD5A29" w:rsidRDefault="000D3048" w:rsidP="000D3048">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sidRPr="00D14EE1">
        <w:rPr>
          <w:rFonts w:ascii="Arial" w:hAnsi="Arial" w:cs="Arial"/>
          <w:bCs/>
          <w:sz w:val="20"/>
          <w:szCs w:val="20"/>
        </w:rPr>
        <w:t xml:space="preserve">- </w:t>
      </w:r>
      <w:r w:rsidR="001327F1">
        <w:rPr>
          <w:rFonts w:ascii="Arial" w:hAnsi="Arial" w:cs="Arial"/>
          <w:bCs/>
          <w:sz w:val="20"/>
          <w:szCs w:val="20"/>
        </w:rPr>
        <w:t>pour les mineurs, l’attestation du renseignement d’un questionnaire relatif à l’état de santé du sportif mineur ou, pour les majeurs, u</w:t>
      </w:r>
      <w:r w:rsidR="001327F1" w:rsidRPr="00D14EE1">
        <w:rPr>
          <w:rFonts w:ascii="Arial" w:hAnsi="Arial" w:cs="Arial"/>
          <w:bCs/>
          <w:sz w:val="20"/>
          <w:szCs w:val="20"/>
        </w:rPr>
        <w:t>n certificat médical de non-contre-indication à la pratique de la voile en compétition datant de moins d’un an (rédigé</w:t>
      </w:r>
      <w:r w:rsidR="001327F1">
        <w:rPr>
          <w:rFonts w:ascii="Arial" w:hAnsi="Arial" w:cs="Arial"/>
          <w:bCs/>
          <w:sz w:val="20"/>
          <w:szCs w:val="20"/>
        </w:rPr>
        <w:t>s</w:t>
      </w:r>
      <w:r w:rsidR="001327F1" w:rsidRPr="00D14EE1">
        <w:rPr>
          <w:rFonts w:ascii="Arial" w:hAnsi="Arial" w:cs="Arial"/>
          <w:bCs/>
          <w:sz w:val="20"/>
          <w:szCs w:val="20"/>
        </w:rPr>
        <w:t xml:space="preserve"> en français ou en anglais).</w:t>
      </w:r>
    </w:p>
    <w:p w14:paraId="123F1C0A" w14:textId="5CFE0810" w:rsidR="000D3048" w:rsidRPr="00EF6593" w:rsidRDefault="000D3048" w:rsidP="000D3048">
      <w:pPr>
        <w:tabs>
          <w:tab w:val="left" w:pos="1384"/>
        </w:tabs>
        <w:ind w:left="709"/>
        <w:jc w:val="both"/>
        <w:rPr>
          <w:rFonts w:ascii="Arial" w:hAnsi="Arial" w:cs="Arial"/>
          <w:bCs/>
          <w:lang w:val="fr"/>
        </w:rPr>
      </w:pPr>
      <w:r w:rsidRPr="00EF6593">
        <w:rPr>
          <w:rFonts w:ascii="Arial" w:hAnsi="Arial" w:cs="Arial"/>
          <w:bCs/>
        </w:rPr>
        <w:t xml:space="preserve">c) une autorisation parentale pour </w:t>
      </w:r>
      <w:r w:rsidR="006C3CF6">
        <w:rPr>
          <w:rFonts w:ascii="Arial" w:hAnsi="Arial" w:cs="Arial"/>
          <w:bCs/>
        </w:rPr>
        <w:t>les mineurs</w:t>
      </w:r>
      <w:r w:rsidRPr="00EF6593">
        <w:rPr>
          <w:rFonts w:ascii="Arial" w:hAnsi="Arial" w:cs="Arial"/>
          <w:bCs/>
        </w:rPr>
        <w:t xml:space="preserve"> </w:t>
      </w:r>
    </w:p>
    <w:p w14:paraId="1A235DB0" w14:textId="77777777" w:rsidR="00FE2C33" w:rsidRPr="004860BE" w:rsidRDefault="00FE2C33" w:rsidP="00623CB9">
      <w:pPr>
        <w:ind w:left="705"/>
        <w:jc w:val="both"/>
        <w:rPr>
          <w:rFonts w:ascii="Arial" w:hAnsi="Arial" w:cs="Arial"/>
          <w:b/>
        </w:rPr>
      </w:pPr>
    </w:p>
    <w:p w14:paraId="0FDD07DA" w14:textId="38215552" w:rsidR="006C3CF6" w:rsidRDefault="000D3048" w:rsidP="006C3CF6">
      <w:pPr>
        <w:jc w:val="both"/>
        <w:rPr>
          <w:rFonts w:ascii="Arial" w:hAnsi="Arial" w:cs="Arial"/>
          <w:b/>
          <w:szCs w:val="24"/>
        </w:rPr>
      </w:pPr>
      <w:r w:rsidRPr="00404A06">
        <w:rPr>
          <w:rFonts w:ascii="Arial" w:hAnsi="Arial" w:cs="Arial"/>
          <w:b/>
          <w:szCs w:val="24"/>
        </w:rPr>
        <w:t>5</w:t>
      </w:r>
      <w:r w:rsidR="00030EBD" w:rsidRPr="00404A06">
        <w:rPr>
          <w:rFonts w:ascii="Arial" w:hAnsi="Arial" w:cs="Arial"/>
          <w:b/>
          <w:szCs w:val="24"/>
        </w:rPr>
        <w:t>.</w:t>
      </w:r>
      <w:r w:rsidR="00D9485B" w:rsidRPr="00404A06">
        <w:rPr>
          <w:rFonts w:ascii="Arial" w:hAnsi="Arial" w:cs="Arial"/>
          <w:b/>
          <w:szCs w:val="24"/>
        </w:rPr>
        <w:tab/>
      </w:r>
      <w:r w:rsidR="001A455F" w:rsidRPr="00404A06">
        <w:rPr>
          <w:rFonts w:ascii="Arial" w:hAnsi="Arial" w:cs="Arial"/>
          <w:b/>
          <w:szCs w:val="24"/>
        </w:rPr>
        <w:t>DROITS A PAYER</w:t>
      </w:r>
    </w:p>
    <w:p w14:paraId="71D30FA4" w14:textId="77777777" w:rsidR="00C372B3" w:rsidRPr="00C372B3" w:rsidRDefault="00C372B3" w:rsidP="006C3CF6">
      <w:pPr>
        <w:jc w:val="both"/>
        <w:rPr>
          <w:rFonts w:ascii="Arial" w:hAnsi="Arial" w:cs="Arial"/>
          <w:b/>
          <w:sz w:val="12"/>
          <w:szCs w:val="24"/>
        </w:rPr>
      </w:pPr>
    </w:p>
    <w:p w14:paraId="7096034B" w14:textId="1BDCEB27" w:rsidR="002B176C" w:rsidRPr="006C3CF6" w:rsidRDefault="006C3CF6" w:rsidP="006C3CF6">
      <w:pPr>
        <w:jc w:val="both"/>
        <w:rPr>
          <w:rFonts w:ascii="Arial" w:hAnsi="Arial" w:cs="Arial"/>
          <w:b/>
          <w:szCs w:val="24"/>
        </w:rPr>
      </w:pPr>
      <w:r>
        <w:rPr>
          <w:rFonts w:ascii="Arial" w:hAnsi="Arial" w:cs="Arial"/>
          <w:b/>
          <w:szCs w:val="24"/>
        </w:rPr>
        <w:t>5.1</w:t>
      </w:r>
      <w:r>
        <w:rPr>
          <w:rFonts w:ascii="Arial" w:hAnsi="Arial" w:cs="Arial"/>
          <w:b/>
          <w:szCs w:val="24"/>
        </w:rPr>
        <w:tab/>
      </w:r>
      <w:r w:rsidR="002B176C" w:rsidRPr="004860BE">
        <w:rPr>
          <w:rFonts w:ascii="Arial" w:hAnsi="Arial" w:cs="Arial"/>
        </w:rPr>
        <w:t>Les droits requis sont les suivants :</w:t>
      </w:r>
      <w:r w:rsidR="00032DE9" w:rsidRPr="004860BE">
        <w:rPr>
          <w:rFonts w:ascii="Arial" w:hAnsi="Arial" w:cs="Arial"/>
        </w:rPr>
        <w:t xml:space="preserve"> [</w:t>
      </w:r>
      <w:r w:rsidR="00D869EA" w:rsidRPr="006C3CF6">
        <w:rPr>
          <w:rFonts w:ascii="Arial" w:hAnsi="Arial" w:cs="Arial"/>
          <w:i/>
          <w:color w:val="0000FF"/>
          <w:highlight w:val="white"/>
          <w:lang w:val="fr"/>
        </w:rPr>
        <w:t>montant en €</w:t>
      </w:r>
      <w:r w:rsidR="00032DE9" w:rsidRPr="004047B9">
        <w:rPr>
          <w:rFonts w:ascii="Arial" w:hAnsi="Arial" w:cs="Arial"/>
          <w:highlight w:val="white"/>
          <w:lang w:val="fr"/>
        </w:rPr>
        <w:t>].</w:t>
      </w:r>
    </w:p>
    <w:p w14:paraId="37422D81" w14:textId="77777777" w:rsidR="006C3CF6" w:rsidRPr="006C3CF6" w:rsidRDefault="006C3CF6" w:rsidP="006C3CF6">
      <w:pPr>
        <w:widowControl w:val="0"/>
        <w:suppressAutoHyphens/>
        <w:ind w:left="709"/>
        <w:jc w:val="both"/>
        <w:rPr>
          <w:rFonts w:ascii="Arial" w:eastAsia="Arial" w:hAnsi="Arial" w:cs="Arial"/>
          <w:i/>
          <w:color w:val="FF0000"/>
          <w:lang w:val="fr" w:eastAsia="zh-CN" w:bidi="hi-IN"/>
        </w:rPr>
      </w:pPr>
      <w:r w:rsidRPr="006C3CF6">
        <w:rPr>
          <w:rFonts w:ascii="Arial" w:eastAsia="Arial" w:hAnsi="Arial" w:cs="Arial"/>
          <w:lang w:val="fr" w:eastAsia="zh-CN" w:bidi="hi-IN"/>
        </w:rPr>
        <w:t xml:space="preserve">[Sont inclus </w:t>
      </w:r>
      <w:r w:rsidRPr="006C3CF6">
        <w:rPr>
          <w:rFonts w:ascii="Arial" w:eastAsia="Arial" w:hAnsi="Arial" w:cs="Arial"/>
          <w:color w:val="0000FF"/>
          <w:lang w:val="fr" w:eastAsia="zh-CN" w:bidi="hi-IN"/>
        </w:rPr>
        <w:t>&lt;</w:t>
      </w:r>
      <w:r w:rsidRPr="006C3CF6">
        <w:rPr>
          <w:rFonts w:ascii="Arial" w:eastAsia="Arial" w:hAnsi="Arial" w:cs="Arial"/>
          <w:i/>
          <w:color w:val="0000FF"/>
          <w:lang w:val="fr" w:eastAsia="zh-CN" w:bidi="hi-IN"/>
        </w:rPr>
        <w:t>description</w:t>
      </w:r>
      <w:r w:rsidRPr="006C3CF6">
        <w:rPr>
          <w:rFonts w:ascii="Arial" w:eastAsia="Arial" w:hAnsi="Arial" w:cs="Arial"/>
          <w:color w:val="0000FF"/>
          <w:lang w:val="fr" w:eastAsia="zh-CN" w:bidi="hi-IN"/>
        </w:rPr>
        <w:t>&gt;</w:t>
      </w:r>
      <w:r w:rsidRPr="006C3CF6">
        <w:rPr>
          <w:rFonts w:ascii="Arial" w:eastAsia="Arial" w:hAnsi="Arial" w:cs="Arial"/>
          <w:lang w:val="fr" w:eastAsia="zh-CN" w:bidi="hi-IN"/>
        </w:rPr>
        <w:t xml:space="preserve">] </w:t>
      </w:r>
      <w:r w:rsidRPr="006C3CF6">
        <w:rPr>
          <w:rFonts w:ascii="Arial" w:eastAsia="Arial" w:hAnsi="Arial" w:cs="Arial"/>
          <w:i/>
          <w:color w:val="FF0000"/>
          <w:lang w:val="fr" w:eastAsia="zh-CN" w:bidi="hi-IN"/>
        </w:rPr>
        <w:t>Dans « description », inclure les points tels que les festivités comprises en cas de tarif unique les englobant.</w:t>
      </w:r>
    </w:p>
    <w:p w14:paraId="40BBF750" w14:textId="0535EAA6" w:rsidR="006C3CF6" w:rsidRPr="006C3CF6" w:rsidRDefault="006C3CF6" w:rsidP="006C3CF6">
      <w:pPr>
        <w:widowControl w:val="0"/>
        <w:suppressAutoHyphens/>
        <w:ind w:left="709" w:hanging="709"/>
        <w:jc w:val="both"/>
        <w:rPr>
          <w:rFonts w:ascii="Arial" w:hAnsi="Arial" w:cs="Arial"/>
          <w:i/>
          <w:color w:val="FF0000"/>
          <w:lang w:eastAsia="zh-CN" w:bidi="hi-IN"/>
        </w:rPr>
      </w:pPr>
      <w:r w:rsidRPr="006C3CF6">
        <w:rPr>
          <w:rFonts w:ascii="Arial" w:eastAsia="Arial" w:hAnsi="Arial" w:cs="Arial"/>
          <w:b/>
          <w:lang w:val="fr" w:eastAsia="zh-CN" w:bidi="hi-IN"/>
        </w:rPr>
        <w:t>5.2</w:t>
      </w:r>
      <w:r w:rsidRPr="006C3CF6">
        <w:rPr>
          <w:rFonts w:ascii="Arial" w:hAnsi="Arial" w:cs="Arial"/>
          <w:b/>
          <w:lang w:eastAsia="zh-CN" w:bidi="hi-IN"/>
        </w:rPr>
        <w:tab/>
      </w:r>
      <w:r w:rsidRPr="006C3CF6">
        <w:rPr>
          <w:rFonts w:ascii="Arial" w:eastAsia="Arial" w:hAnsi="Arial" w:cs="Arial"/>
          <w:lang w:val="fr" w:eastAsia="zh-CN" w:bidi="hi-IN"/>
        </w:rPr>
        <w:t xml:space="preserve">Autres frais : </w:t>
      </w:r>
      <w:r w:rsidRPr="006C3CF6">
        <w:rPr>
          <w:rFonts w:ascii="Arial" w:eastAsia="Arial" w:hAnsi="Arial" w:cs="Arial"/>
          <w:i/>
          <w:color w:val="0000FF"/>
          <w:lang w:val="fr" w:eastAsia="zh-CN" w:bidi="hi-IN"/>
        </w:rPr>
        <w:t xml:space="preserve">&lt;description&gt; &lt;montant&gt; </w:t>
      </w:r>
      <w:r w:rsidRPr="006C3CF6">
        <w:rPr>
          <w:rFonts w:ascii="Arial" w:eastAsia="Arial" w:hAnsi="Arial" w:cs="Arial"/>
          <w:i/>
          <w:color w:val="FF0000"/>
          <w:lang w:val="fr" w:eastAsia="zh-CN" w:bidi="hi-IN"/>
        </w:rPr>
        <w:t>Insérer les frais annexes (par exemple, pour les festivités si non inclus dans les droits).</w:t>
      </w:r>
    </w:p>
    <w:p w14:paraId="46093C8C" w14:textId="77777777" w:rsidR="000D3048" w:rsidRPr="004860BE" w:rsidRDefault="000D3048" w:rsidP="00030EBD">
      <w:pPr>
        <w:ind w:firstLine="708"/>
        <w:jc w:val="both"/>
        <w:rPr>
          <w:rFonts w:ascii="Arial" w:hAnsi="Arial" w:cs="Arial"/>
          <w:i/>
        </w:rPr>
      </w:pPr>
    </w:p>
    <w:p w14:paraId="6B649AB4" w14:textId="77777777" w:rsidR="005758FA" w:rsidRDefault="000D3048" w:rsidP="00804A9C">
      <w:pPr>
        <w:jc w:val="both"/>
        <w:rPr>
          <w:rFonts w:ascii="Arial" w:hAnsi="Arial" w:cs="Arial"/>
          <w:b/>
          <w:szCs w:val="24"/>
        </w:rPr>
      </w:pPr>
      <w:r w:rsidRPr="00404A06">
        <w:rPr>
          <w:rFonts w:ascii="Arial" w:hAnsi="Arial" w:cs="Arial"/>
          <w:b/>
          <w:szCs w:val="24"/>
        </w:rPr>
        <w:t>6</w:t>
      </w:r>
      <w:r w:rsidR="00030EBD" w:rsidRPr="00404A06">
        <w:rPr>
          <w:rFonts w:ascii="Arial" w:hAnsi="Arial" w:cs="Arial"/>
          <w:b/>
          <w:szCs w:val="24"/>
        </w:rPr>
        <w:t>.</w:t>
      </w:r>
      <w:r w:rsidR="00030EBD" w:rsidRPr="00404A06">
        <w:rPr>
          <w:rFonts w:ascii="Arial" w:hAnsi="Arial" w:cs="Arial"/>
          <w:b/>
          <w:szCs w:val="24"/>
        </w:rPr>
        <w:tab/>
      </w:r>
      <w:r w:rsidR="005758FA" w:rsidRPr="00404A06">
        <w:rPr>
          <w:rFonts w:ascii="Arial" w:hAnsi="Arial" w:cs="Arial"/>
          <w:b/>
          <w:szCs w:val="24"/>
        </w:rPr>
        <w:t>REPARTITION DES FLOTTES</w:t>
      </w:r>
    </w:p>
    <w:p w14:paraId="0D8FCF0C" w14:textId="77777777" w:rsidR="00FE2C33" w:rsidRPr="00FE2C33" w:rsidRDefault="00FE2C33" w:rsidP="00804A9C">
      <w:pPr>
        <w:jc w:val="both"/>
        <w:rPr>
          <w:rFonts w:ascii="Arial" w:hAnsi="Arial" w:cs="Arial"/>
          <w:b/>
          <w:sz w:val="12"/>
          <w:szCs w:val="24"/>
        </w:rPr>
      </w:pPr>
    </w:p>
    <w:p w14:paraId="6106C950" w14:textId="77777777" w:rsidR="005758FA" w:rsidRPr="004860BE" w:rsidRDefault="00A93E65" w:rsidP="00030EBD">
      <w:pPr>
        <w:spacing w:line="240" w:lineRule="exact"/>
        <w:ind w:left="708"/>
        <w:jc w:val="both"/>
        <w:rPr>
          <w:rFonts w:ascii="Arial" w:hAnsi="Arial" w:cs="Arial"/>
        </w:rPr>
      </w:pPr>
      <w:r w:rsidRPr="004860BE">
        <w:rPr>
          <w:rFonts w:ascii="Arial" w:hAnsi="Arial" w:cs="Arial"/>
        </w:rPr>
        <w:t>L</w:t>
      </w:r>
      <w:r w:rsidR="005758FA" w:rsidRPr="004860BE">
        <w:rPr>
          <w:rFonts w:ascii="Arial" w:hAnsi="Arial" w:cs="Arial"/>
        </w:rPr>
        <w:t xml:space="preserve">a répartition </w:t>
      </w:r>
      <w:r w:rsidR="00281343" w:rsidRPr="004860BE">
        <w:rPr>
          <w:rFonts w:ascii="Arial" w:hAnsi="Arial" w:cs="Arial"/>
        </w:rPr>
        <w:t>des</w:t>
      </w:r>
      <w:r w:rsidR="005758FA" w:rsidRPr="004860BE">
        <w:rPr>
          <w:rFonts w:ascii="Arial" w:hAnsi="Arial" w:cs="Arial"/>
        </w:rPr>
        <w:t xml:space="preserve"> flottes de la première course </w:t>
      </w:r>
      <w:r w:rsidRPr="004860BE">
        <w:rPr>
          <w:rFonts w:ascii="Arial" w:hAnsi="Arial" w:cs="Arial"/>
        </w:rPr>
        <w:t xml:space="preserve">sera affichée à </w:t>
      </w:r>
      <w:r w:rsidR="00032DE9" w:rsidRPr="004047B9">
        <w:rPr>
          <w:rFonts w:ascii="Arial" w:hAnsi="Arial" w:cs="Arial"/>
        </w:rPr>
        <w:t>[</w:t>
      </w:r>
      <w:r w:rsidR="004047B9" w:rsidRPr="006C3CF6">
        <w:rPr>
          <w:rFonts w:ascii="Arial" w:hAnsi="Arial" w:cs="Arial"/>
          <w:i/>
          <w:color w:val="0000FF"/>
        </w:rPr>
        <w:t>heure</w:t>
      </w:r>
      <w:r w:rsidR="00032DE9" w:rsidRPr="004047B9">
        <w:rPr>
          <w:rFonts w:ascii="Arial" w:hAnsi="Arial" w:cs="Arial"/>
        </w:rPr>
        <w:t>]</w:t>
      </w:r>
      <w:r w:rsidR="005758FA" w:rsidRPr="004860BE">
        <w:rPr>
          <w:rFonts w:ascii="Arial" w:hAnsi="Arial" w:cs="Arial"/>
        </w:rPr>
        <w:t xml:space="preserve"> à partir du </w:t>
      </w:r>
      <w:r w:rsidR="00032DE9" w:rsidRPr="004860BE">
        <w:rPr>
          <w:rFonts w:ascii="Arial" w:hAnsi="Arial" w:cs="Arial"/>
        </w:rPr>
        <w:t xml:space="preserve">classement des coureurs du </w:t>
      </w:r>
      <w:r w:rsidR="004047B9" w:rsidRPr="004860BE">
        <w:rPr>
          <w:rFonts w:ascii="Arial" w:hAnsi="Arial" w:cs="Arial"/>
        </w:rPr>
        <w:t>[</w:t>
      </w:r>
      <w:r w:rsidR="004047B9" w:rsidRPr="006C3CF6">
        <w:rPr>
          <w:rFonts w:ascii="Arial" w:hAnsi="Arial" w:cs="Arial"/>
          <w:i/>
          <w:color w:val="0000FF"/>
        </w:rPr>
        <w:t>date</w:t>
      </w:r>
      <w:r w:rsidR="004047B9" w:rsidRPr="004860BE">
        <w:rPr>
          <w:rFonts w:ascii="Arial" w:hAnsi="Arial" w:cs="Arial"/>
        </w:rPr>
        <w:t>]</w:t>
      </w:r>
    </w:p>
    <w:p w14:paraId="5C65E69D" w14:textId="77777777" w:rsidR="00AB55A4" w:rsidRDefault="00AB55A4" w:rsidP="0093703F">
      <w:pPr>
        <w:jc w:val="both"/>
        <w:rPr>
          <w:rFonts w:ascii="Arial" w:hAnsi="Arial" w:cs="Arial"/>
          <w:b/>
        </w:rPr>
      </w:pPr>
    </w:p>
    <w:p w14:paraId="4C4D0C19" w14:textId="6EBC5723" w:rsidR="000D3048" w:rsidRDefault="000D3048" w:rsidP="00404A06">
      <w:pPr>
        <w:jc w:val="both"/>
        <w:rPr>
          <w:rFonts w:ascii="Arial" w:hAnsi="Arial" w:cs="Arial"/>
          <w:b/>
          <w:szCs w:val="24"/>
        </w:rPr>
      </w:pPr>
      <w:r w:rsidRPr="00404A06">
        <w:rPr>
          <w:rFonts w:ascii="Arial" w:hAnsi="Arial" w:cs="Arial"/>
          <w:b/>
          <w:szCs w:val="24"/>
        </w:rPr>
        <w:t>7</w:t>
      </w:r>
      <w:r w:rsidR="00735A5B">
        <w:rPr>
          <w:rFonts w:ascii="Arial" w:hAnsi="Arial" w:cs="Arial"/>
          <w:b/>
          <w:szCs w:val="24"/>
        </w:rPr>
        <w:t>.</w:t>
      </w:r>
      <w:r w:rsidRPr="00404A06">
        <w:rPr>
          <w:rFonts w:ascii="Arial" w:hAnsi="Arial" w:cs="Arial"/>
          <w:b/>
          <w:szCs w:val="24"/>
        </w:rPr>
        <w:tab/>
        <w:t>PUBLICITE</w:t>
      </w:r>
    </w:p>
    <w:p w14:paraId="42D5E69C" w14:textId="77777777" w:rsidR="00FE2C33" w:rsidRPr="00FE2C33" w:rsidRDefault="00FE2C33" w:rsidP="00404A06">
      <w:pPr>
        <w:jc w:val="both"/>
        <w:rPr>
          <w:rFonts w:ascii="Arial" w:hAnsi="Arial" w:cs="Arial"/>
          <w:b/>
          <w:sz w:val="12"/>
          <w:szCs w:val="24"/>
        </w:rPr>
      </w:pPr>
    </w:p>
    <w:p w14:paraId="22FCCC1C" w14:textId="318AB8D3" w:rsidR="000D3048" w:rsidRPr="000D3048" w:rsidRDefault="000D3048" w:rsidP="000D3048">
      <w:pPr>
        <w:ind w:left="709"/>
        <w:jc w:val="both"/>
        <w:rPr>
          <w:rFonts w:ascii="Arial" w:hAnsi="Arial" w:cs="Arial"/>
          <w:lang w:val="fr"/>
        </w:rPr>
      </w:pPr>
      <w:r w:rsidRPr="000D3048">
        <w:rPr>
          <w:rFonts w:ascii="Arial" w:hAnsi="Arial" w:cs="Arial"/>
          <w:color w:val="000000"/>
          <w:lang w:val="fr"/>
        </w:rPr>
        <w:t xml:space="preserve">[DP] [NP] </w:t>
      </w:r>
      <w:r w:rsidRPr="000D3048">
        <w:rPr>
          <w:rFonts w:ascii="Arial" w:hAnsi="Arial" w:cs="Arial"/>
          <w:lang w:val="fr"/>
        </w:rPr>
        <w:t>Les bateaux [</w:t>
      </w:r>
      <w:r w:rsidRPr="004047B9">
        <w:rPr>
          <w:rFonts w:ascii="Arial" w:hAnsi="Arial" w:cs="Arial"/>
          <w:i/>
          <w:color w:val="FF0000"/>
          <w:lang w:val="fr"/>
        </w:rPr>
        <w:t>doivent</w:t>
      </w:r>
      <w:r w:rsidRPr="000D3048">
        <w:rPr>
          <w:rFonts w:ascii="Arial" w:hAnsi="Arial" w:cs="Arial"/>
          <w:lang w:val="fr"/>
        </w:rPr>
        <w:t>] [</w:t>
      </w:r>
      <w:r w:rsidRPr="004047B9">
        <w:rPr>
          <w:rFonts w:ascii="Arial" w:hAnsi="Arial" w:cs="Arial"/>
          <w:i/>
          <w:color w:val="FF0000"/>
          <w:lang w:val="fr"/>
        </w:rPr>
        <w:t>peuvent être tenus</w:t>
      </w:r>
      <w:r w:rsidRPr="000D3048">
        <w:rPr>
          <w:rFonts w:ascii="Arial" w:hAnsi="Arial" w:cs="Arial"/>
          <w:lang w:val="fr"/>
        </w:rPr>
        <w:t>] d’afficher la publicité choisie et fournie par l’autorité organisatrice.</w:t>
      </w:r>
      <w:r w:rsidR="006C3CF6" w:rsidRPr="006C3CF6">
        <w:rPr>
          <w:i/>
          <w:color w:val="FF3333"/>
        </w:rPr>
        <w:t xml:space="preserve"> </w:t>
      </w:r>
      <w:r w:rsidR="006C3CF6" w:rsidRPr="006C3CF6">
        <w:rPr>
          <w:rFonts w:ascii="Arial" w:hAnsi="Arial" w:cs="Arial"/>
          <w:i/>
          <w:color w:val="FF3333"/>
        </w:rPr>
        <w:t xml:space="preserve">Voir le Code de Publicité World Sailing et le Règlement de Publicité de la FFVoile. </w:t>
      </w:r>
      <w:r w:rsidR="006C3CF6" w:rsidRPr="006C3CF6">
        <w:rPr>
          <w:rFonts w:ascii="Arial" w:hAnsi="Arial" w:cs="Arial"/>
          <w:i/>
          <w:color w:val="FF3333"/>
          <w:lang w:val="fr"/>
        </w:rPr>
        <w:t>Inclure d’autres informations applicables liées à la publicité.</w:t>
      </w:r>
    </w:p>
    <w:p w14:paraId="572F150E" w14:textId="77777777" w:rsidR="000D3048" w:rsidRPr="004860BE" w:rsidRDefault="000D3048" w:rsidP="000D3048">
      <w:pPr>
        <w:jc w:val="both"/>
        <w:rPr>
          <w:rFonts w:ascii="Arial" w:hAnsi="Arial" w:cs="Arial"/>
          <w:b/>
        </w:rPr>
      </w:pPr>
    </w:p>
    <w:p w14:paraId="44478D7B" w14:textId="77777777" w:rsidR="001A455F" w:rsidRDefault="000D3048" w:rsidP="00404A06">
      <w:pPr>
        <w:jc w:val="both"/>
        <w:rPr>
          <w:rFonts w:ascii="Arial" w:hAnsi="Arial" w:cs="Arial"/>
          <w:b/>
          <w:szCs w:val="24"/>
        </w:rPr>
      </w:pPr>
      <w:r w:rsidRPr="00404A06">
        <w:rPr>
          <w:rFonts w:ascii="Arial" w:hAnsi="Arial" w:cs="Arial"/>
          <w:b/>
          <w:szCs w:val="24"/>
        </w:rPr>
        <w:t>8</w:t>
      </w:r>
      <w:r w:rsidR="00030EBD" w:rsidRPr="00404A06">
        <w:rPr>
          <w:rFonts w:ascii="Arial" w:hAnsi="Arial" w:cs="Arial"/>
          <w:b/>
          <w:szCs w:val="24"/>
        </w:rPr>
        <w:t>.</w:t>
      </w:r>
      <w:r w:rsidR="00030EBD" w:rsidRPr="00404A06">
        <w:rPr>
          <w:rFonts w:ascii="Arial" w:hAnsi="Arial" w:cs="Arial"/>
          <w:b/>
          <w:szCs w:val="24"/>
        </w:rPr>
        <w:tab/>
      </w:r>
      <w:r w:rsidR="001A455F" w:rsidRPr="00404A06">
        <w:rPr>
          <w:rFonts w:ascii="Arial" w:hAnsi="Arial" w:cs="Arial"/>
          <w:b/>
          <w:szCs w:val="24"/>
        </w:rPr>
        <w:t>PROGRAMME</w:t>
      </w:r>
    </w:p>
    <w:p w14:paraId="080B87E5" w14:textId="77777777" w:rsidR="00FE2C33" w:rsidRPr="00FE2C33" w:rsidRDefault="00FE2C33" w:rsidP="00404A06">
      <w:pPr>
        <w:jc w:val="both"/>
        <w:rPr>
          <w:rFonts w:ascii="Arial" w:hAnsi="Arial" w:cs="Arial"/>
          <w:b/>
          <w:sz w:val="12"/>
          <w:szCs w:val="24"/>
        </w:rPr>
      </w:pPr>
    </w:p>
    <w:p w14:paraId="3D69185C" w14:textId="77777777" w:rsidR="00A126DE" w:rsidRPr="004860BE" w:rsidRDefault="000D3048" w:rsidP="00804A9C">
      <w:pPr>
        <w:jc w:val="both"/>
        <w:rPr>
          <w:rFonts w:ascii="Arial" w:hAnsi="Arial" w:cs="Arial"/>
        </w:rPr>
      </w:pPr>
      <w:r w:rsidRPr="006A549E">
        <w:rPr>
          <w:rFonts w:ascii="Arial" w:hAnsi="Arial" w:cs="Arial"/>
          <w:b/>
        </w:rPr>
        <w:t>8</w:t>
      </w:r>
      <w:r w:rsidR="00A97C37" w:rsidRPr="006A549E">
        <w:rPr>
          <w:rFonts w:ascii="Arial" w:hAnsi="Arial" w:cs="Arial"/>
          <w:b/>
        </w:rPr>
        <w:t>.1</w:t>
      </w:r>
      <w:r w:rsidR="00A97C37" w:rsidRPr="004860BE">
        <w:rPr>
          <w:rFonts w:ascii="Arial" w:hAnsi="Arial" w:cs="Arial"/>
        </w:rPr>
        <w:tab/>
      </w:r>
      <w:r w:rsidR="00A126DE" w:rsidRPr="004860BE">
        <w:rPr>
          <w:rFonts w:ascii="Arial" w:hAnsi="Arial" w:cs="Arial"/>
        </w:rPr>
        <w:t>Confirmation d’inscription :</w:t>
      </w:r>
    </w:p>
    <w:p w14:paraId="03D855CC" w14:textId="77777777" w:rsidR="00A126DE" w:rsidRPr="004860BE" w:rsidRDefault="00D9485B" w:rsidP="00D9485B">
      <w:pPr>
        <w:ind w:firstLine="426"/>
        <w:jc w:val="both"/>
        <w:rPr>
          <w:rFonts w:ascii="Arial" w:hAnsi="Arial" w:cs="Arial"/>
        </w:rPr>
      </w:pPr>
      <w:r w:rsidRPr="004860BE">
        <w:rPr>
          <w:rFonts w:ascii="Arial" w:hAnsi="Arial" w:cs="Arial"/>
        </w:rPr>
        <w:tab/>
        <w:t>[</w:t>
      </w:r>
      <w:r w:rsidR="00623CB9" w:rsidRPr="006C3CF6">
        <w:rPr>
          <w:rFonts w:ascii="Arial" w:hAnsi="Arial" w:cs="Arial"/>
          <w:i/>
          <w:color w:val="0000FF"/>
          <w:shd w:val="clear" w:color="auto" w:fill="D9D9D9"/>
        </w:rPr>
        <w:t>Jour et date</w:t>
      </w:r>
      <w:r w:rsidRPr="004860BE">
        <w:rPr>
          <w:rFonts w:ascii="Arial" w:hAnsi="Arial" w:cs="Arial"/>
        </w:rPr>
        <w:t xml:space="preserve">] </w:t>
      </w:r>
      <w:r w:rsidR="00A126DE" w:rsidRPr="004860BE">
        <w:rPr>
          <w:rFonts w:ascii="Arial" w:hAnsi="Arial" w:cs="Arial"/>
        </w:rPr>
        <w:t xml:space="preserve">de </w:t>
      </w:r>
      <w:r w:rsidRPr="004860BE">
        <w:rPr>
          <w:rFonts w:ascii="Arial" w:hAnsi="Arial" w:cs="Arial"/>
        </w:rPr>
        <w:t>[</w:t>
      </w:r>
      <w:r w:rsidR="00A126DE" w:rsidRPr="006C3CF6">
        <w:rPr>
          <w:rFonts w:ascii="Arial" w:hAnsi="Arial" w:cs="Arial"/>
          <w:i/>
          <w:color w:val="0000FF"/>
        </w:rPr>
        <w:fldChar w:fldCharType="begin">
          <w:ffData>
            <w:name w:val="Texte48"/>
            <w:enabled/>
            <w:calcOnExit w:val="0"/>
            <w:textInput/>
          </w:ffData>
        </w:fldChar>
      </w:r>
      <w:r w:rsidR="00A126DE" w:rsidRPr="006C3CF6">
        <w:rPr>
          <w:rFonts w:ascii="Arial" w:hAnsi="Arial" w:cs="Arial"/>
          <w:i/>
          <w:color w:val="0000FF"/>
        </w:rPr>
        <w:instrText xml:space="preserve"> FORMTEXT </w:instrText>
      </w:r>
      <w:r w:rsidR="00A126DE" w:rsidRPr="006C3CF6">
        <w:rPr>
          <w:rFonts w:ascii="Arial" w:hAnsi="Arial" w:cs="Arial"/>
          <w:i/>
          <w:color w:val="0000FF"/>
        </w:rPr>
      </w:r>
      <w:r w:rsidR="00A126DE" w:rsidRPr="006C3CF6">
        <w:rPr>
          <w:rFonts w:ascii="Arial" w:hAnsi="Arial" w:cs="Arial"/>
          <w:i/>
          <w:color w:val="0000FF"/>
        </w:rPr>
        <w:fldChar w:fldCharType="separate"/>
      </w:r>
      <w:r w:rsidR="00A126DE" w:rsidRPr="006C3CF6">
        <w:rPr>
          <w:rFonts w:ascii="Arial" w:hAnsi="Arial" w:cs="Arial"/>
          <w:i/>
          <w:color w:val="0000FF"/>
        </w:rPr>
        <w:t> </w:t>
      </w:r>
      <w:r w:rsidR="00A126DE" w:rsidRPr="006C3CF6">
        <w:rPr>
          <w:rFonts w:ascii="Arial" w:hAnsi="Arial" w:cs="Arial"/>
          <w:i/>
          <w:color w:val="0000FF"/>
        </w:rPr>
        <w:t> </w:t>
      </w:r>
      <w:r w:rsidR="00A126DE" w:rsidRPr="006C3CF6">
        <w:rPr>
          <w:rFonts w:ascii="Arial" w:hAnsi="Arial" w:cs="Arial"/>
          <w:i/>
          <w:color w:val="0000FF"/>
        </w:rPr>
        <w:t>h</w:t>
      </w:r>
      <w:r w:rsidR="00A126DE" w:rsidRPr="006C3CF6">
        <w:rPr>
          <w:rFonts w:ascii="Arial" w:hAnsi="Arial" w:cs="Arial"/>
          <w:i/>
          <w:color w:val="0000FF"/>
        </w:rPr>
        <w:t> </w:t>
      </w:r>
      <w:r w:rsidR="00A126DE" w:rsidRPr="006C3CF6">
        <w:rPr>
          <w:rFonts w:ascii="Arial" w:hAnsi="Arial" w:cs="Arial"/>
          <w:i/>
          <w:color w:val="0000FF"/>
        </w:rPr>
        <w:t> </w:t>
      </w:r>
      <w:r w:rsidR="00A126DE" w:rsidRPr="006C3CF6">
        <w:rPr>
          <w:rFonts w:ascii="Arial" w:hAnsi="Arial" w:cs="Arial"/>
          <w:i/>
          <w:color w:val="0000FF"/>
        </w:rPr>
        <w:fldChar w:fldCharType="end"/>
      </w:r>
      <w:r w:rsidRPr="004860BE">
        <w:rPr>
          <w:rFonts w:ascii="Arial" w:hAnsi="Arial" w:cs="Arial"/>
        </w:rPr>
        <w:t xml:space="preserve">] </w:t>
      </w:r>
      <w:r w:rsidR="00A126DE" w:rsidRPr="004860BE">
        <w:rPr>
          <w:rFonts w:ascii="Arial" w:hAnsi="Arial" w:cs="Arial"/>
        </w:rPr>
        <w:t xml:space="preserve">à </w:t>
      </w:r>
      <w:r w:rsidRPr="004860BE">
        <w:rPr>
          <w:rFonts w:ascii="Arial" w:hAnsi="Arial" w:cs="Arial"/>
        </w:rPr>
        <w:t>[</w:t>
      </w:r>
      <w:r w:rsidR="00A126DE" w:rsidRPr="006C3CF6">
        <w:rPr>
          <w:rFonts w:ascii="Arial" w:hAnsi="Arial" w:cs="Arial"/>
          <w:i/>
          <w:color w:val="0000FF"/>
        </w:rPr>
        <w:fldChar w:fldCharType="begin">
          <w:ffData>
            <w:name w:val="Texte48"/>
            <w:enabled/>
            <w:calcOnExit w:val="0"/>
            <w:textInput/>
          </w:ffData>
        </w:fldChar>
      </w:r>
      <w:r w:rsidR="00A126DE" w:rsidRPr="006C3CF6">
        <w:rPr>
          <w:rFonts w:ascii="Arial" w:hAnsi="Arial" w:cs="Arial"/>
          <w:i/>
          <w:color w:val="0000FF"/>
        </w:rPr>
        <w:instrText xml:space="preserve"> FORMTEXT </w:instrText>
      </w:r>
      <w:r w:rsidR="00A126DE" w:rsidRPr="006C3CF6">
        <w:rPr>
          <w:rFonts w:ascii="Arial" w:hAnsi="Arial" w:cs="Arial"/>
          <w:i/>
          <w:color w:val="0000FF"/>
        </w:rPr>
      </w:r>
      <w:r w:rsidR="00A126DE" w:rsidRPr="006C3CF6">
        <w:rPr>
          <w:rFonts w:ascii="Arial" w:hAnsi="Arial" w:cs="Arial"/>
          <w:i/>
          <w:color w:val="0000FF"/>
        </w:rPr>
        <w:fldChar w:fldCharType="separate"/>
      </w:r>
      <w:r w:rsidR="00A126DE" w:rsidRPr="006C3CF6">
        <w:rPr>
          <w:rFonts w:ascii="Arial" w:hAnsi="Arial" w:cs="Arial"/>
          <w:i/>
          <w:color w:val="0000FF"/>
        </w:rPr>
        <w:t> </w:t>
      </w:r>
      <w:r w:rsidR="00A126DE" w:rsidRPr="006C3CF6">
        <w:rPr>
          <w:rFonts w:ascii="Arial" w:hAnsi="Arial" w:cs="Arial"/>
          <w:i/>
          <w:color w:val="0000FF"/>
        </w:rPr>
        <w:t> </w:t>
      </w:r>
      <w:r w:rsidR="00A126DE" w:rsidRPr="006C3CF6">
        <w:rPr>
          <w:rFonts w:ascii="Arial" w:hAnsi="Arial" w:cs="Arial"/>
          <w:i/>
          <w:color w:val="0000FF"/>
        </w:rPr>
        <w:t>h</w:t>
      </w:r>
      <w:r w:rsidR="00A126DE" w:rsidRPr="006C3CF6">
        <w:rPr>
          <w:rFonts w:ascii="Arial" w:hAnsi="Arial" w:cs="Arial"/>
          <w:i/>
          <w:color w:val="0000FF"/>
        </w:rPr>
        <w:t> </w:t>
      </w:r>
      <w:r w:rsidR="00A126DE" w:rsidRPr="006C3CF6">
        <w:rPr>
          <w:rFonts w:ascii="Arial" w:hAnsi="Arial" w:cs="Arial"/>
          <w:i/>
          <w:color w:val="0000FF"/>
        </w:rPr>
        <w:t> </w:t>
      </w:r>
      <w:r w:rsidR="00A126DE" w:rsidRPr="006C3CF6">
        <w:rPr>
          <w:rFonts w:ascii="Arial" w:hAnsi="Arial" w:cs="Arial"/>
          <w:i/>
          <w:color w:val="0000FF"/>
        </w:rPr>
        <w:fldChar w:fldCharType="end"/>
      </w:r>
      <w:r w:rsidRPr="004860BE">
        <w:rPr>
          <w:rFonts w:ascii="Arial" w:hAnsi="Arial" w:cs="Arial"/>
        </w:rPr>
        <w:t>].</w:t>
      </w:r>
    </w:p>
    <w:p w14:paraId="1D601474" w14:textId="77777777" w:rsidR="00A126DE" w:rsidRPr="004860BE" w:rsidRDefault="000D3048" w:rsidP="00A97C37">
      <w:pPr>
        <w:jc w:val="both"/>
        <w:rPr>
          <w:rFonts w:ascii="Arial" w:hAnsi="Arial" w:cs="Arial"/>
        </w:rPr>
      </w:pPr>
      <w:r w:rsidRPr="006A549E">
        <w:rPr>
          <w:rFonts w:ascii="Arial" w:hAnsi="Arial" w:cs="Arial"/>
          <w:b/>
        </w:rPr>
        <w:t>8</w:t>
      </w:r>
      <w:r w:rsidR="00A97C37" w:rsidRPr="006A549E">
        <w:rPr>
          <w:rFonts w:ascii="Arial" w:hAnsi="Arial" w:cs="Arial"/>
          <w:b/>
        </w:rPr>
        <w:t>.2</w:t>
      </w:r>
      <w:r w:rsidR="00A97C37" w:rsidRPr="004860BE">
        <w:rPr>
          <w:rFonts w:ascii="Arial" w:hAnsi="Arial" w:cs="Arial"/>
        </w:rPr>
        <w:tab/>
      </w:r>
      <w:r w:rsidR="006A4217" w:rsidRPr="004860BE">
        <w:rPr>
          <w:rFonts w:ascii="Arial" w:hAnsi="Arial" w:cs="Arial"/>
        </w:rPr>
        <w:t>I</w:t>
      </w:r>
      <w:r w:rsidR="001A387A" w:rsidRPr="004860BE">
        <w:rPr>
          <w:rFonts w:ascii="Arial" w:hAnsi="Arial" w:cs="Arial"/>
        </w:rPr>
        <w:t xml:space="preserve">dentification du </w:t>
      </w:r>
      <w:r w:rsidR="006A4217" w:rsidRPr="004860BE">
        <w:rPr>
          <w:rFonts w:ascii="Arial" w:hAnsi="Arial" w:cs="Arial"/>
        </w:rPr>
        <w:t>matériel</w:t>
      </w:r>
      <w:r w:rsidR="001A387A" w:rsidRPr="004860BE">
        <w:rPr>
          <w:rFonts w:ascii="Arial" w:hAnsi="Arial" w:cs="Arial"/>
        </w:rPr>
        <w:t xml:space="preserve"> utilisé pendant l’</w:t>
      </w:r>
      <w:r w:rsidR="006A4217" w:rsidRPr="004860BE">
        <w:rPr>
          <w:rFonts w:ascii="Arial" w:hAnsi="Arial" w:cs="Arial"/>
        </w:rPr>
        <w:t>épreuve</w:t>
      </w:r>
      <w:r w:rsidR="001A387A" w:rsidRPr="004860BE">
        <w:rPr>
          <w:rFonts w:ascii="Arial" w:hAnsi="Arial" w:cs="Arial"/>
        </w:rPr>
        <w:t xml:space="preserve"> </w:t>
      </w:r>
      <w:r w:rsidR="00A126DE" w:rsidRPr="004860BE">
        <w:rPr>
          <w:rFonts w:ascii="Arial" w:hAnsi="Arial" w:cs="Arial"/>
        </w:rPr>
        <w:t>et contrôle :</w:t>
      </w:r>
    </w:p>
    <w:p w14:paraId="09FD7977" w14:textId="77777777" w:rsidR="00AB55A4" w:rsidRPr="004860BE" w:rsidRDefault="00D9485B" w:rsidP="00AB55A4">
      <w:pPr>
        <w:ind w:firstLine="426"/>
        <w:jc w:val="both"/>
        <w:rPr>
          <w:rFonts w:ascii="Arial" w:hAnsi="Arial" w:cs="Arial"/>
        </w:rPr>
      </w:pPr>
      <w:r w:rsidRPr="004860BE">
        <w:rPr>
          <w:rFonts w:ascii="Arial" w:hAnsi="Arial" w:cs="Arial"/>
        </w:rPr>
        <w:tab/>
      </w:r>
      <w:r w:rsidR="00623CB9" w:rsidRPr="004860BE">
        <w:rPr>
          <w:rFonts w:ascii="Arial" w:hAnsi="Arial" w:cs="Arial"/>
        </w:rPr>
        <w:t>[</w:t>
      </w:r>
      <w:r w:rsidR="00623CB9" w:rsidRPr="006C3CF6">
        <w:rPr>
          <w:rFonts w:ascii="Arial" w:hAnsi="Arial" w:cs="Arial"/>
          <w:i/>
          <w:color w:val="0000FF"/>
          <w:shd w:val="clear" w:color="auto" w:fill="D9D9D9"/>
        </w:rPr>
        <w:t>Jour et date</w:t>
      </w:r>
      <w:r w:rsidR="00623CB9" w:rsidRPr="004860BE">
        <w:rPr>
          <w:rFonts w:ascii="Arial" w:hAnsi="Arial" w:cs="Arial"/>
        </w:rPr>
        <w:t>] de [</w:t>
      </w:r>
      <w:r w:rsidR="00623CB9" w:rsidRPr="006C3CF6">
        <w:rPr>
          <w:rFonts w:ascii="Arial" w:hAnsi="Arial" w:cs="Arial"/>
          <w:i/>
          <w:color w:val="0000FF"/>
        </w:rPr>
        <w:fldChar w:fldCharType="begin">
          <w:ffData>
            <w:name w:val="Texte48"/>
            <w:enabled/>
            <w:calcOnExit w:val="0"/>
            <w:textInput/>
          </w:ffData>
        </w:fldChar>
      </w:r>
      <w:r w:rsidR="00623CB9" w:rsidRPr="006C3CF6">
        <w:rPr>
          <w:rFonts w:ascii="Arial" w:hAnsi="Arial" w:cs="Arial"/>
          <w:i/>
          <w:color w:val="0000FF"/>
        </w:rPr>
        <w:instrText xml:space="preserve"> FORMTEXT </w:instrText>
      </w:r>
      <w:r w:rsidR="00623CB9" w:rsidRPr="006C3CF6">
        <w:rPr>
          <w:rFonts w:ascii="Arial" w:hAnsi="Arial" w:cs="Arial"/>
          <w:i/>
          <w:color w:val="0000FF"/>
        </w:rPr>
      </w:r>
      <w:r w:rsidR="00623CB9" w:rsidRPr="006C3CF6">
        <w:rPr>
          <w:rFonts w:ascii="Arial" w:hAnsi="Arial" w:cs="Arial"/>
          <w:i/>
          <w:color w:val="0000FF"/>
        </w:rPr>
        <w:fldChar w:fldCharType="separate"/>
      </w:r>
      <w:r w:rsidR="00623CB9" w:rsidRPr="006C3CF6">
        <w:rPr>
          <w:rFonts w:ascii="Arial" w:hAnsi="Arial" w:cs="Arial"/>
          <w:i/>
          <w:color w:val="0000FF"/>
        </w:rPr>
        <w:t> </w:t>
      </w:r>
      <w:r w:rsidR="00623CB9" w:rsidRPr="006C3CF6">
        <w:rPr>
          <w:rFonts w:ascii="Arial" w:hAnsi="Arial" w:cs="Arial"/>
          <w:i/>
          <w:color w:val="0000FF"/>
        </w:rPr>
        <w:t> </w:t>
      </w:r>
      <w:r w:rsidR="00623CB9" w:rsidRPr="006C3CF6">
        <w:rPr>
          <w:rFonts w:ascii="Arial" w:hAnsi="Arial" w:cs="Arial"/>
          <w:i/>
          <w:color w:val="0000FF"/>
        </w:rPr>
        <w:t>h</w:t>
      </w:r>
      <w:r w:rsidR="00623CB9" w:rsidRPr="006C3CF6">
        <w:rPr>
          <w:rFonts w:ascii="Arial" w:hAnsi="Arial" w:cs="Arial"/>
          <w:i/>
          <w:color w:val="0000FF"/>
        </w:rPr>
        <w:t> </w:t>
      </w:r>
      <w:r w:rsidR="00623CB9" w:rsidRPr="006C3CF6">
        <w:rPr>
          <w:rFonts w:ascii="Arial" w:hAnsi="Arial" w:cs="Arial"/>
          <w:i/>
          <w:color w:val="0000FF"/>
        </w:rPr>
        <w:t> </w:t>
      </w:r>
      <w:r w:rsidR="00623CB9" w:rsidRPr="006C3CF6">
        <w:rPr>
          <w:rFonts w:ascii="Arial" w:hAnsi="Arial" w:cs="Arial"/>
          <w:i/>
          <w:color w:val="0000FF"/>
        </w:rPr>
        <w:fldChar w:fldCharType="end"/>
      </w:r>
      <w:r w:rsidR="00623CB9" w:rsidRPr="004860BE">
        <w:rPr>
          <w:rFonts w:ascii="Arial" w:hAnsi="Arial" w:cs="Arial"/>
        </w:rPr>
        <w:t>] à [</w:t>
      </w:r>
      <w:r w:rsidR="00623CB9" w:rsidRPr="006C3CF6">
        <w:rPr>
          <w:rFonts w:ascii="Arial" w:hAnsi="Arial" w:cs="Arial"/>
          <w:i/>
          <w:color w:val="0000FF"/>
        </w:rPr>
        <w:fldChar w:fldCharType="begin">
          <w:ffData>
            <w:name w:val="Texte48"/>
            <w:enabled/>
            <w:calcOnExit w:val="0"/>
            <w:textInput/>
          </w:ffData>
        </w:fldChar>
      </w:r>
      <w:r w:rsidR="00623CB9" w:rsidRPr="006C3CF6">
        <w:rPr>
          <w:rFonts w:ascii="Arial" w:hAnsi="Arial" w:cs="Arial"/>
          <w:i/>
          <w:color w:val="0000FF"/>
        </w:rPr>
        <w:instrText xml:space="preserve"> FORMTEXT </w:instrText>
      </w:r>
      <w:r w:rsidR="00623CB9" w:rsidRPr="006C3CF6">
        <w:rPr>
          <w:rFonts w:ascii="Arial" w:hAnsi="Arial" w:cs="Arial"/>
          <w:i/>
          <w:color w:val="0000FF"/>
        </w:rPr>
      </w:r>
      <w:r w:rsidR="00623CB9" w:rsidRPr="006C3CF6">
        <w:rPr>
          <w:rFonts w:ascii="Arial" w:hAnsi="Arial" w:cs="Arial"/>
          <w:i/>
          <w:color w:val="0000FF"/>
        </w:rPr>
        <w:fldChar w:fldCharType="separate"/>
      </w:r>
      <w:r w:rsidR="00623CB9" w:rsidRPr="006C3CF6">
        <w:rPr>
          <w:rFonts w:ascii="Arial" w:hAnsi="Arial" w:cs="Arial"/>
          <w:i/>
          <w:color w:val="0000FF"/>
        </w:rPr>
        <w:t> </w:t>
      </w:r>
      <w:r w:rsidR="00623CB9" w:rsidRPr="006C3CF6">
        <w:rPr>
          <w:rFonts w:ascii="Arial" w:hAnsi="Arial" w:cs="Arial"/>
          <w:i/>
          <w:color w:val="0000FF"/>
        </w:rPr>
        <w:t> </w:t>
      </w:r>
      <w:r w:rsidR="00623CB9" w:rsidRPr="006C3CF6">
        <w:rPr>
          <w:rFonts w:ascii="Arial" w:hAnsi="Arial" w:cs="Arial"/>
          <w:i/>
          <w:color w:val="0000FF"/>
        </w:rPr>
        <w:t>h</w:t>
      </w:r>
      <w:r w:rsidR="00623CB9" w:rsidRPr="006C3CF6">
        <w:rPr>
          <w:rFonts w:ascii="Arial" w:hAnsi="Arial" w:cs="Arial"/>
          <w:i/>
          <w:color w:val="0000FF"/>
        </w:rPr>
        <w:t> </w:t>
      </w:r>
      <w:r w:rsidR="00623CB9" w:rsidRPr="006C3CF6">
        <w:rPr>
          <w:rFonts w:ascii="Arial" w:hAnsi="Arial" w:cs="Arial"/>
          <w:i/>
          <w:color w:val="0000FF"/>
        </w:rPr>
        <w:t> </w:t>
      </w:r>
      <w:r w:rsidR="00623CB9" w:rsidRPr="006C3CF6">
        <w:rPr>
          <w:rFonts w:ascii="Arial" w:hAnsi="Arial" w:cs="Arial"/>
          <w:i/>
          <w:color w:val="0000FF"/>
        </w:rPr>
        <w:fldChar w:fldCharType="end"/>
      </w:r>
      <w:r w:rsidR="00623CB9" w:rsidRPr="004860BE">
        <w:rPr>
          <w:rFonts w:ascii="Arial" w:hAnsi="Arial" w:cs="Arial"/>
        </w:rPr>
        <w:t>].</w:t>
      </w:r>
    </w:p>
    <w:p w14:paraId="5C297D1B" w14:textId="77777777" w:rsidR="00A126DE" w:rsidRPr="004860BE" w:rsidRDefault="000D3048" w:rsidP="00AB55A4">
      <w:pPr>
        <w:jc w:val="both"/>
        <w:rPr>
          <w:rFonts w:ascii="Arial" w:hAnsi="Arial" w:cs="Arial"/>
        </w:rPr>
      </w:pPr>
      <w:r w:rsidRPr="006A549E">
        <w:rPr>
          <w:rFonts w:ascii="Arial" w:hAnsi="Arial" w:cs="Arial"/>
          <w:b/>
        </w:rPr>
        <w:t>8</w:t>
      </w:r>
      <w:r w:rsidR="00425A95" w:rsidRPr="006A549E">
        <w:rPr>
          <w:rFonts w:ascii="Arial" w:hAnsi="Arial" w:cs="Arial"/>
          <w:b/>
        </w:rPr>
        <w:t>.3</w:t>
      </w:r>
      <w:r w:rsidR="00425A95" w:rsidRPr="004860BE">
        <w:rPr>
          <w:rFonts w:ascii="Arial" w:hAnsi="Arial" w:cs="Arial"/>
        </w:rPr>
        <w:tab/>
      </w:r>
      <w:r w:rsidR="00A126DE" w:rsidRPr="004860BE">
        <w:rPr>
          <w:rFonts w:ascii="Arial" w:hAnsi="Arial" w:cs="Arial"/>
        </w:rPr>
        <w:t xml:space="preserve">Jours de </w:t>
      </w:r>
      <w:r w:rsidR="00030EBD" w:rsidRPr="004860BE">
        <w:rPr>
          <w:rFonts w:ascii="Arial" w:hAnsi="Arial" w:cs="Arial"/>
        </w:rPr>
        <w:t>course (incluant la course d’entraînement si nécessaire)</w:t>
      </w:r>
      <w:r w:rsidR="00A126DE" w:rsidRPr="004860BE">
        <w:rPr>
          <w:rFonts w:ascii="Arial" w:hAnsi="Arial" w:cs="Arial"/>
        </w:rPr>
        <w:t> :</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2268"/>
        <w:gridCol w:w="3969"/>
      </w:tblGrid>
      <w:tr w:rsidR="00F500EF" w:rsidRPr="004860BE" w14:paraId="63E10783" w14:textId="77777777" w:rsidTr="00623CB9">
        <w:tc>
          <w:tcPr>
            <w:tcW w:w="1656" w:type="dxa"/>
          </w:tcPr>
          <w:p w14:paraId="3EB15B76" w14:textId="77777777" w:rsidR="002A2781" w:rsidRPr="004860BE" w:rsidRDefault="002A2781" w:rsidP="00D9485B">
            <w:pPr>
              <w:rPr>
                <w:rFonts w:ascii="Arial" w:hAnsi="Arial" w:cs="Arial"/>
              </w:rPr>
            </w:pPr>
            <w:r w:rsidRPr="004860BE">
              <w:rPr>
                <w:rFonts w:ascii="Arial" w:hAnsi="Arial" w:cs="Arial"/>
              </w:rPr>
              <w:t>Date</w:t>
            </w:r>
          </w:p>
        </w:tc>
        <w:tc>
          <w:tcPr>
            <w:tcW w:w="2268" w:type="dxa"/>
          </w:tcPr>
          <w:p w14:paraId="350E91DD" w14:textId="77777777" w:rsidR="002A2781" w:rsidRPr="004860BE" w:rsidRDefault="002A2781" w:rsidP="00D9485B">
            <w:pPr>
              <w:rPr>
                <w:rFonts w:ascii="Arial" w:hAnsi="Arial" w:cs="Arial"/>
              </w:rPr>
            </w:pPr>
            <w:r w:rsidRPr="004860BE">
              <w:rPr>
                <w:rFonts w:ascii="Arial" w:hAnsi="Arial" w:cs="Arial"/>
              </w:rPr>
              <w:t>Heure du 1</w:t>
            </w:r>
            <w:r w:rsidRPr="004860BE">
              <w:rPr>
                <w:rFonts w:ascii="Arial" w:hAnsi="Arial" w:cs="Arial"/>
                <w:vertAlign w:val="superscript"/>
              </w:rPr>
              <w:t>er</w:t>
            </w:r>
            <w:r w:rsidRPr="004860BE">
              <w:rPr>
                <w:rFonts w:ascii="Arial" w:hAnsi="Arial" w:cs="Arial"/>
              </w:rPr>
              <w:t xml:space="preserve"> signal d’avertissement</w:t>
            </w:r>
          </w:p>
        </w:tc>
        <w:tc>
          <w:tcPr>
            <w:tcW w:w="3969" w:type="dxa"/>
          </w:tcPr>
          <w:p w14:paraId="0AFE9684" w14:textId="77777777" w:rsidR="002A2781" w:rsidRPr="004860BE" w:rsidRDefault="002A2781" w:rsidP="0093703F">
            <w:pPr>
              <w:jc w:val="both"/>
              <w:rPr>
                <w:rFonts w:ascii="Arial" w:hAnsi="Arial" w:cs="Arial"/>
              </w:rPr>
            </w:pPr>
            <w:r w:rsidRPr="004860BE">
              <w:rPr>
                <w:rFonts w:ascii="Arial" w:hAnsi="Arial" w:cs="Arial"/>
              </w:rPr>
              <w:t>Flottes /Courses du jour</w:t>
            </w:r>
          </w:p>
        </w:tc>
      </w:tr>
      <w:tr w:rsidR="00F500EF" w:rsidRPr="004860BE" w14:paraId="42395CE0" w14:textId="77777777" w:rsidTr="00623CB9">
        <w:tc>
          <w:tcPr>
            <w:tcW w:w="1656" w:type="dxa"/>
          </w:tcPr>
          <w:p w14:paraId="4AEA2A52" w14:textId="77777777" w:rsidR="002A2781" w:rsidRPr="004860BE" w:rsidRDefault="00D9485B" w:rsidP="00623CB9">
            <w:pPr>
              <w:jc w:val="both"/>
              <w:rPr>
                <w:rFonts w:ascii="Arial" w:hAnsi="Arial" w:cs="Arial"/>
              </w:rPr>
            </w:pPr>
            <w:r w:rsidRPr="004860BE">
              <w:rPr>
                <w:rFonts w:ascii="Arial" w:hAnsi="Arial" w:cs="Arial"/>
              </w:rPr>
              <w:t>[</w:t>
            </w:r>
            <w:r w:rsidR="00623CB9" w:rsidRPr="006C3CF6">
              <w:rPr>
                <w:rFonts w:ascii="Arial" w:hAnsi="Arial" w:cs="Arial"/>
                <w:i/>
                <w:color w:val="0000FF"/>
              </w:rPr>
              <w:t>date</w:t>
            </w:r>
            <w:r w:rsidRPr="004860BE">
              <w:rPr>
                <w:rFonts w:ascii="Arial" w:hAnsi="Arial" w:cs="Arial"/>
              </w:rPr>
              <w:t>]</w:t>
            </w:r>
          </w:p>
        </w:tc>
        <w:tc>
          <w:tcPr>
            <w:tcW w:w="2268" w:type="dxa"/>
          </w:tcPr>
          <w:p w14:paraId="14665DB0" w14:textId="77777777" w:rsidR="002A2781" w:rsidRPr="004860BE" w:rsidRDefault="002A2781" w:rsidP="0093703F">
            <w:pPr>
              <w:jc w:val="both"/>
              <w:rPr>
                <w:rFonts w:ascii="Arial" w:hAnsi="Arial" w:cs="Arial"/>
              </w:rPr>
            </w:pPr>
          </w:p>
        </w:tc>
        <w:tc>
          <w:tcPr>
            <w:tcW w:w="3969" w:type="dxa"/>
          </w:tcPr>
          <w:p w14:paraId="3624F0DF" w14:textId="77777777" w:rsidR="002A2781" w:rsidRPr="004860BE" w:rsidRDefault="00D9485B" w:rsidP="0093703F">
            <w:pPr>
              <w:jc w:val="both"/>
              <w:rPr>
                <w:rFonts w:ascii="Arial" w:hAnsi="Arial" w:cs="Arial"/>
              </w:rPr>
            </w:pPr>
            <w:r w:rsidRPr="004047B9">
              <w:rPr>
                <w:rFonts w:ascii="Arial" w:hAnsi="Arial" w:cs="Arial"/>
              </w:rPr>
              <w:t>[</w:t>
            </w:r>
            <w:proofErr w:type="gramStart"/>
            <w:r w:rsidRPr="006C3CF6">
              <w:rPr>
                <w:rFonts w:ascii="Arial" w:hAnsi="Arial" w:cs="Arial"/>
                <w:i/>
                <w:color w:val="0000FF"/>
              </w:rPr>
              <w:t>d</w:t>
            </w:r>
            <w:r w:rsidR="002A2781" w:rsidRPr="006C3CF6">
              <w:rPr>
                <w:rFonts w:ascii="Arial" w:hAnsi="Arial" w:cs="Arial"/>
                <w:i/>
                <w:color w:val="0000FF"/>
              </w:rPr>
              <w:t>e</w:t>
            </w:r>
            <w:r w:rsidR="004047B9" w:rsidRPr="006C3CF6">
              <w:rPr>
                <w:rFonts w:ascii="Arial" w:hAnsi="Arial" w:cs="Arial"/>
                <w:i/>
                <w:color w:val="0000FF"/>
              </w:rPr>
              <w:t>….</w:t>
            </w:r>
            <w:proofErr w:type="gramEnd"/>
            <w:r w:rsidR="004047B9" w:rsidRPr="006C3CF6">
              <w:rPr>
                <w:rFonts w:ascii="Arial" w:hAnsi="Arial" w:cs="Arial"/>
                <w:i/>
                <w:color w:val="0000FF"/>
              </w:rPr>
              <w:t>. à …</w:t>
            </w:r>
            <w:proofErr w:type="gramStart"/>
            <w:r w:rsidR="004047B9" w:rsidRPr="006C3CF6">
              <w:rPr>
                <w:rFonts w:ascii="Arial" w:hAnsi="Arial" w:cs="Arial"/>
                <w:i/>
                <w:color w:val="0000FF"/>
              </w:rPr>
              <w:t xml:space="preserve">… </w:t>
            </w:r>
            <w:r w:rsidR="004047B9" w:rsidRPr="004047B9">
              <w:rPr>
                <w:rFonts w:ascii="Arial" w:hAnsi="Arial" w:cs="Arial"/>
              </w:rPr>
              <w:t>]</w:t>
            </w:r>
            <w:proofErr w:type="gramEnd"/>
            <w:r w:rsidR="002A2781" w:rsidRPr="004047B9">
              <w:rPr>
                <w:rFonts w:ascii="Arial" w:hAnsi="Arial" w:cs="Arial"/>
              </w:rPr>
              <w:t xml:space="preserve"> </w:t>
            </w:r>
            <w:r w:rsidR="002A2781" w:rsidRPr="004860BE">
              <w:rPr>
                <w:rFonts w:ascii="Arial" w:hAnsi="Arial" w:cs="Arial"/>
              </w:rPr>
              <w:t>flottes à suivre</w:t>
            </w:r>
          </w:p>
        </w:tc>
      </w:tr>
      <w:tr w:rsidR="00F500EF" w:rsidRPr="004860BE" w14:paraId="7E733498" w14:textId="77777777" w:rsidTr="00623CB9">
        <w:tc>
          <w:tcPr>
            <w:tcW w:w="1656" w:type="dxa"/>
          </w:tcPr>
          <w:p w14:paraId="2DACCA41" w14:textId="77777777" w:rsidR="002A2781" w:rsidRPr="004860BE" w:rsidRDefault="004047B9" w:rsidP="00623CB9">
            <w:pPr>
              <w:jc w:val="both"/>
              <w:rPr>
                <w:rFonts w:ascii="Arial" w:hAnsi="Arial" w:cs="Arial"/>
              </w:rPr>
            </w:pPr>
            <w:r w:rsidRPr="004860BE">
              <w:rPr>
                <w:rFonts w:ascii="Arial" w:hAnsi="Arial" w:cs="Arial"/>
              </w:rPr>
              <w:t>[</w:t>
            </w:r>
            <w:r w:rsidRPr="006C3CF6">
              <w:rPr>
                <w:rFonts w:ascii="Arial" w:hAnsi="Arial" w:cs="Arial"/>
                <w:i/>
                <w:color w:val="0000FF"/>
              </w:rPr>
              <w:t>date</w:t>
            </w:r>
            <w:r w:rsidRPr="004860BE">
              <w:rPr>
                <w:rFonts w:ascii="Arial" w:hAnsi="Arial" w:cs="Arial"/>
              </w:rPr>
              <w:t>]</w:t>
            </w:r>
          </w:p>
        </w:tc>
        <w:tc>
          <w:tcPr>
            <w:tcW w:w="2268" w:type="dxa"/>
          </w:tcPr>
          <w:p w14:paraId="58D7E106" w14:textId="77777777" w:rsidR="002A2781" w:rsidRPr="004860BE" w:rsidRDefault="002A2781" w:rsidP="0093703F">
            <w:pPr>
              <w:jc w:val="both"/>
              <w:rPr>
                <w:rFonts w:ascii="Arial" w:hAnsi="Arial" w:cs="Arial"/>
              </w:rPr>
            </w:pPr>
          </w:p>
        </w:tc>
        <w:tc>
          <w:tcPr>
            <w:tcW w:w="3969" w:type="dxa"/>
          </w:tcPr>
          <w:p w14:paraId="6CE092F8" w14:textId="77777777" w:rsidR="002A2781" w:rsidRPr="004860BE" w:rsidRDefault="004047B9" w:rsidP="0093703F">
            <w:pPr>
              <w:jc w:val="both"/>
              <w:rPr>
                <w:rFonts w:ascii="Arial" w:hAnsi="Arial" w:cs="Arial"/>
              </w:rPr>
            </w:pPr>
            <w:r w:rsidRPr="004047B9">
              <w:rPr>
                <w:rFonts w:ascii="Arial" w:hAnsi="Arial" w:cs="Arial"/>
              </w:rPr>
              <w:t>[</w:t>
            </w:r>
            <w:proofErr w:type="gramStart"/>
            <w:r w:rsidRPr="006C3CF6">
              <w:rPr>
                <w:rFonts w:ascii="Arial" w:hAnsi="Arial" w:cs="Arial"/>
                <w:i/>
                <w:color w:val="0000FF"/>
              </w:rPr>
              <w:t>de….</w:t>
            </w:r>
            <w:proofErr w:type="gramEnd"/>
            <w:r w:rsidRPr="006C3CF6">
              <w:rPr>
                <w:rFonts w:ascii="Arial" w:hAnsi="Arial" w:cs="Arial"/>
                <w:i/>
                <w:color w:val="0000FF"/>
              </w:rPr>
              <w:t>. à …</w:t>
            </w:r>
            <w:proofErr w:type="gramStart"/>
            <w:r w:rsidRPr="006C3CF6">
              <w:rPr>
                <w:rFonts w:ascii="Arial" w:hAnsi="Arial" w:cs="Arial"/>
                <w:i/>
                <w:color w:val="0000FF"/>
              </w:rPr>
              <w:t xml:space="preserve">… </w:t>
            </w:r>
            <w:r w:rsidRPr="004047B9">
              <w:rPr>
                <w:rFonts w:ascii="Arial" w:hAnsi="Arial" w:cs="Arial"/>
              </w:rPr>
              <w:t>]</w:t>
            </w:r>
            <w:proofErr w:type="gramEnd"/>
            <w:r w:rsidRPr="004047B9">
              <w:rPr>
                <w:rFonts w:ascii="Arial" w:hAnsi="Arial" w:cs="Arial"/>
              </w:rPr>
              <w:t xml:space="preserve"> </w:t>
            </w:r>
            <w:r w:rsidRPr="004860BE">
              <w:rPr>
                <w:rFonts w:ascii="Arial" w:hAnsi="Arial" w:cs="Arial"/>
              </w:rPr>
              <w:t>flottes à suivre</w:t>
            </w:r>
          </w:p>
        </w:tc>
      </w:tr>
    </w:tbl>
    <w:p w14:paraId="24B598D7" w14:textId="77777777" w:rsidR="00AB55A4" w:rsidRPr="004860BE" w:rsidRDefault="000D3048" w:rsidP="00AB55A4">
      <w:pPr>
        <w:jc w:val="both"/>
        <w:rPr>
          <w:rFonts w:ascii="Arial" w:hAnsi="Arial" w:cs="Arial"/>
        </w:rPr>
      </w:pPr>
      <w:r w:rsidRPr="00735A5B">
        <w:rPr>
          <w:rFonts w:ascii="Arial" w:hAnsi="Arial" w:cs="Arial"/>
          <w:b/>
        </w:rPr>
        <w:t>8</w:t>
      </w:r>
      <w:r w:rsidR="00425A95" w:rsidRPr="00735A5B">
        <w:rPr>
          <w:rFonts w:ascii="Arial" w:hAnsi="Arial" w:cs="Arial"/>
          <w:b/>
        </w:rPr>
        <w:t>.4</w:t>
      </w:r>
      <w:r w:rsidR="00425A95" w:rsidRPr="004860BE">
        <w:rPr>
          <w:rFonts w:ascii="Arial" w:hAnsi="Arial" w:cs="Arial"/>
          <w:b/>
        </w:rPr>
        <w:tab/>
      </w:r>
      <w:r w:rsidR="00425A95" w:rsidRPr="004860BE">
        <w:rPr>
          <w:rFonts w:ascii="Arial" w:hAnsi="Arial" w:cs="Arial"/>
        </w:rPr>
        <w:t xml:space="preserve">Le dernier jour de </w:t>
      </w:r>
      <w:r w:rsidR="00CB1ADC">
        <w:rPr>
          <w:rFonts w:ascii="Arial" w:hAnsi="Arial" w:cs="Arial"/>
        </w:rPr>
        <w:t>course programmé</w:t>
      </w:r>
      <w:r w:rsidR="00425A95" w:rsidRPr="004860BE">
        <w:rPr>
          <w:rFonts w:ascii="Arial" w:hAnsi="Arial" w:cs="Arial"/>
        </w:rPr>
        <w:t xml:space="preserve">, aucun signal d’avertissement ne sera </w:t>
      </w:r>
      <w:r w:rsidR="00CB1ADC">
        <w:rPr>
          <w:rFonts w:ascii="Arial" w:hAnsi="Arial" w:cs="Arial"/>
        </w:rPr>
        <w:t xml:space="preserve">fait </w:t>
      </w:r>
      <w:r w:rsidR="00425A95" w:rsidRPr="004860BE">
        <w:rPr>
          <w:rFonts w:ascii="Arial" w:hAnsi="Arial" w:cs="Arial"/>
        </w:rPr>
        <w:t>après [</w:t>
      </w:r>
      <w:r w:rsidR="00D869EA" w:rsidRPr="006C3CF6">
        <w:rPr>
          <w:rFonts w:ascii="Arial" w:hAnsi="Arial" w:cs="Arial"/>
          <w:i/>
          <w:color w:val="0000FF"/>
        </w:rPr>
        <w:t>heure</w:t>
      </w:r>
      <w:r w:rsidR="00425A95" w:rsidRPr="004860BE">
        <w:rPr>
          <w:rFonts w:ascii="Arial" w:hAnsi="Arial" w:cs="Arial"/>
        </w:rPr>
        <w:t>].</w:t>
      </w:r>
    </w:p>
    <w:p w14:paraId="65B5400D" w14:textId="77777777" w:rsidR="00425A95" w:rsidRPr="004860BE" w:rsidRDefault="00425A95" w:rsidP="00030EBD">
      <w:pPr>
        <w:jc w:val="both"/>
        <w:rPr>
          <w:rFonts w:ascii="Arial" w:hAnsi="Arial" w:cs="Arial"/>
        </w:rPr>
      </w:pPr>
    </w:p>
    <w:p w14:paraId="75672BA7" w14:textId="77777777" w:rsidR="006043A9" w:rsidRDefault="000D3048" w:rsidP="00404A06">
      <w:pPr>
        <w:jc w:val="both"/>
        <w:rPr>
          <w:rFonts w:ascii="Arial" w:hAnsi="Arial" w:cs="Arial"/>
          <w:b/>
          <w:szCs w:val="24"/>
        </w:rPr>
      </w:pPr>
      <w:r w:rsidRPr="00404A06">
        <w:rPr>
          <w:rFonts w:ascii="Arial" w:hAnsi="Arial" w:cs="Arial"/>
          <w:b/>
          <w:szCs w:val="24"/>
        </w:rPr>
        <w:t>9</w:t>
      </w:r>
      <w:r w:rsidR="00030EBD" w:rsidRPr="00404A06">
        <w:rPr>
          <w:rFonts w:ascii="Arial" w:hAnsi="Arial" w:cs="Arial"/>
          <w:b/>
          <w:szCs w:val="24"/>
        </w:rPr>
        <w:t>.</w:t>
      </w:r>
      <w:r w:rsidR="00030EBD" w:rsidRPr="00404A06">
        <w:rPr>
          <w:rFonts w:ascii="Arial" w:hAnsi="Arial" w:cs="Arial"/>
          <w:b/>
          <w:szCs w:val="24"/>
        </w:rPr>
        <w:tab/>
      </w:r>
      <w:r w:rsidR="006043A9" w:rsidRPr="00404A06">
        <w:rPr>
          <w:rFonts w:ascii="Arial" w:hAnsi="Arial" w:cs="Arial"/>
          <w:b/>
          <w:szCs w:val="24"/>
        </w:rPr>
        <w:t>SYSTEME DE PENALITE</w:t>
      </w:r>
    </w:p>
    <w:p w14:paraId="1202AC51" w14:textId="77777777" w:rsidR="00FE2C33" w:rsidRPr="00C372B3" w:rsidRDefault="00FE2C33" w:rsidP="00404A06">
      <w:pPr>
        <w:jc w:val="both"/>
        <w:rPr>
          <w:rFonts w:ascii="Arial" w:hAnsi="Arial" w:cs="Arial"/>
          <w:b/>
          <w:sz w:val="12"/>
          <w:szCs w:val="24"/>
        </w:rPr>
      </w:pPr>
    </w:p>
    <w:p w14:paraId="0B9962A4" w14:textId="77777777" w:rsidR="00AB55A4" w:rsidRPr="004860BE" w:rsidRDefault="009A6830" w:rsidP="00030EBD">
      <w:pPr>
        <w:pStyle w:val="Retraitcorpsdetexte"/>
        <w:spacing w:after="0"/>
        <w:ind w:left="708"/>
        <w:jc w:val="both"/>
        <w:rPr>
          <w:rFonts w:ascii="Arial" w:hAnsi="Arial" w:cs="Arial"/>
        </w:rPr>
      </w:pPr>
      <w:r w:rsidRPr="004047B9">
        <w:rPr>
          <w:rFonts w:ascii="Arial" w:hAnsi="Arial" w:cs="Arial"/>
          <w:shd w:val="clear" w:color="auto" w:fill="FFFFFF" w:themeFill="background1"/>
        </w:rPr>
        <w:t>[L</w:t>
      </w:r>
      <w:r w:rsidR="00BB67F8" w:rsidRPr="004047B9">
        <w:rPr>
          <w:rFonts w:ascii="Arial" w:hAnsi="Arial" w:cs="Arial"/>
          <w:shd w:val="clear" w:color="auto" w:fill="FFFFFF" w:themeFill="background1"/>
        </w:rPr>
        <w:t>’a</w:t>
      </w:r>
      <w:r w:rsidR="003D05F8" w:rsidRPr="004047B9">
        <w:rPr>
          <w:rFonts w:ascii="Arial" w:hAnsi="Arial" w:cs="Arial"/>
          <w:shd w:val="clear" w:color="auto" w:fill="FFFFFF" w:themeFill="background1"/>
        </w:rPr>
        <w:t>ddendum</w:t>
      </w:r>
      <w:r w:rsidR="00BB67F8" w:rsidRPr="004047B9">
        <w:rPr>
          <w:rFonts w:ascii="Arial" w:hAnsi="Arial" w:cs="Arial"/>
          <w:shd w:val="clear" w:color="auto" w:fill="FFFFFF" w:themeFill="background1"/>
        </w:rPr>
        <w:t xml:space="preserve"> Q « Arbitrage direct des courses en flotte de </w:t>
      </w:r>
      <w:r w:rsidR="004E7A0D" w:rsidRPr="004047B9">
        <w:rPr>
          <w:rFonts w:ascii="Arial" w:hAnsi="Arial" w:cs="Arial"/>
          <w:shd w:val="clear" w:color="auto" w:fill="FFFFFF" w:themeFill="background1"/>
        </w:rPr>
        <w:t>voile radiocommandée</w:t>
      </w:r>
      <w:r w:rsidR="00BB67F8" w:rsidRPr="004047B9">
        <w:rPr>
          <w:rFonts w:ascii="Arial" w:hAnsi="Arial" w:cs="Arial"/>
          <w:shd w:val="clear" w:color="auto" w:fill="FFFFFF" w:themeFill="background1"/>
        </w:rPr>
        <w:t> </w:t>
      </w:r>
      <w:r w:rsidR="00D869EA" w:rsidRPr="004047B9">
        <w:rPr>
          <w:rFonts w:ascii="Arial" w:hAnsi="Arial" w:cs="Arial"/>
          <w:shd w:val="clear" w:color="auto" w:fill="FFFFFF" w:themeFill="background1"/>
        </w:rPr>
        <w:t>» s’appliquera</w:t>
      </w:r>
      <w:r w:rsidR="00BB67F8" w:rsidRPr="004047B9">
        <w:rPr>
          <w:rFonts w:ascii="Arial" w:hAnsi="Arial" w:cs="Arial"/>
          <w:shd w:val="clear" w:color="auto" w:fill="FFFFFF" w:themeFill="background1"/>
        </w:rPr>
        <w:t>.</w:t>
      </w:r>
      <w:r w:rsidRPr="004047B9">
        <w:rPr>
          <w:rFonts w:ascii="Arial" w:hAnsi="Arial" w:cs="Arial"/>
          <w:shd w:val="clear" w:color="auto" w:fill="FFFFFF" w:themeFill="background1"/>
        </w:rPr>
        <w:t>]</w:t>
      </w:r>
      <w:r w:rsidRPr="004860BE">
        <w:rPr>
          <w:rFonts w:ascii="Arial" w:hAnsi="Arial" w:cs="Arial"/>
        </w:rPr>
        <w:t xml:space="preserve"> (</w:t>
      </w:r>
      <w:r w:rsidRPr="004047B9">
        <w:rPr>
          <w:rFonts w:ascii="Arial" w:hAnsi="Arial" w:cs="Arial"/>
          <w:i/>
          <w:color w:val="FF0000"/>
        </w:rPr>
        <w:t>supprimer si non utilisé</w:t>
      </w:r>
      <w:r w:rsidRPr="004860BE">
        <w:rPr>
          <w:rFonts w:ascii="Arial" w:hAnsi="Arial" w:cs="Arial"/>
        </w:rPr>
        <w:t>)</w:t>
      </w:r>
    </w:p>
    <w:p w14:paraId="1669DE6F" w14:textId="0D7A09E4" w:rsidR="004E7A0D" w:rsidRDefault="004E7A0D" w:rsidP="004E7A0D">
      <w:pPr>
        <w:pStyle w:val="Retraitcorpsdetexte"/>
        <w:spacing w:after="0"/>
        <w:ind w:left="0"/>
        <w:jc w:val="both"/>
        <w:rPr>
          <w:rFonts w:ascii="Arial" w:hAnsi="Arial" w:cs="Arial"/>
        </w:rPr>
      </w:pPr>
    </w:p>
    <w:p w14:paraId="76870C48" w14:textId="77777777" w:rsidR="00D82D96" w:rsidRDefault="00FE2C33" w:rsidP="00404A06">
      <w:pPr>
        <w:jc w:val="both"/>
        <w:rPr>
          <w:rFonts w:ascii="Arial" w:hAnsi="Arial" w:cs="Arial"/>
          <w:b/>
          <w:szCs w:val="24"/>
        </w:rPr>
      </w:pPr>
      <w:r>
        <w:rPr>
          <w:rFonts w:ascii="Arial" w:hAnsi="Arial" w:cs="Arial"/>
          <w:b/>
          <w:szCs w:val="24"/>
        </w:rPr>
        <w:t>10</w:t>
      </w:r>
      <w:r w:rsidR="004E7A0D" w:rsidRPr="00404A06">
        <w:rPr>
          <w:rFonts w:ascii="Arial" w:hAnsi="Arial" w:cs="Arial"/>
          <w:b/>
          <w:szCs w:val="24"/>
        </w:rPr>
        <w:t>.</w:t>
      </w:r>
      <w:r w:rsidR="00AB55A4" w:rsidRPr="00404A06">
        <w:rPr>
          <w:rFonts w:ascii="Arial" w:hAnsi="Arial" w:cs="Arial"/>
          <w:b/>
          <w:szCs w:val="24"/>
        </w:rPr>
        <w:tab/>
      </w:r>
      <w:r w:rsidR="00D82D96" w:rsidRPr="00404A06">
        <w:rPr>
          <w:rFonts w:ascii="Arial" w:hAnsi="Arial" w:cs="Arial"/>
          <w:b/>
          <w:szCs w:val="24"/>
        </w:rPr>
        <w:t>CLASSEMENT</w:t>
      </w:r>
    </w:p>
    <w:p w14:paraId="35EF1CB2" w14:textId="77777777" w:rsidR="00FE2C33" w:rsidRPr="00FE2C33" w:rsidRDefault="00FE2C33" w:rsidP="00404A06">
      <w:pPr>
        <w:jc w:val="both"/>
        <w:rPr>
          <w:rFonts w:ascii="Arial" w:hAnsi="Arial" w:cs="Arial"/>
          <w:b/>
          <w:sz w:val="12"/>
          <w:szCs w:val="24"/>
        </w:rPr>
      </w:pPr>
    </w:p>
    <w:p w14:paraId="312C99EE" w14:textId="7F8364BB" w:rsidR="004E7A0D" w:rsidRPr="004860BE" w:rsidRDefault="004047B9" w:rsidP="00735A5B">
      <w:pPr>
        <w:ind w:firstLine="708"/>
        <w:jc w:val="both"/>
        <w:rPr>
          <w:rFonts w:ascii="Arial" w:hAnsi="Arial" w:cs="Arial"/>
        </w:rPr>
      </w:pPr>
      <w:r>
        <w:rPr>
          <w:rFonts w:ascii="Arial" w:hAnsi="Arial" w:cs="Arial"/>
        </w:rPr>
        <w:t>[</w:t>
      </w:r>
      <w:r w:rsidRPr="006C3CF6">
        <w:rPr>
          <w:rFonts w:ascii="Arial" w:hAnsi="Arial" w:cs="Arial"/>
          <w:i/>
          <w:color w:val="0000FF"/>
        </w:rPr>
        <w:t>nombre</w:t>
      </w:r>
      <w:r>
        <w:rPr>
          <w:rFonts w:ascii="Arial" w:hAnsi="Arial" w:cs="Arial"/>
        </w:rPr>
        <w:t>]</w:t>
      </w:r>
      <w:r w:rsidR="00026179" w:rsidRPr="004860BE">
        <w:rPr>
          <w:rFonts w:ascii="Arial" w:hAnsi="Arial" w:cs="Arial"/>
        </w:rPr>
        <w:t xml:space="preserve"> </w:t>
      </w:r>
      <w:r w:rsidR="004E7A0D" w:rsidRPr="004860BE">
        <w:rPr>
          <w:rFonts w:ascii="Arial" w:hAnsi="Arial" w:cs="Arial"/>
        </w:rPr>
        <w:t>courses devront être validées pour valider la compétition.</w:t>
      </w:r>
    </w:p>
    <w:p w14:paraId="1533BA36" w14:textId="4A67C7A2" w:rsidR="00FE2C33" w:rsidRDefault="00FE2C33" w:rsidP="0093703F">
      <w:pPr>
        <w:jc w:val="both"/>
        <w:rPr>
          <w:rFonts w:ascii="Arial" w:hAnsi="Arial" w:cs="Arial"/>
        </w:rPr>
      </w:pPr>
    </w:p>
    <w:p w14:paraId="0A627DAD" w14:textId="7F7C17EE" w:rsidR="00735A5B" w:rsidRDefault="00735A5B" w:rsidP="0093703F">
      <w:pPr>
        <w:jc w:val="both"/>
        <w:rPr>
          <w:rFonts w:ascii="Arial" w:hAnsi="Arial" w:cs="Arial"/>
        </w:rPr>
      </w:pPr>
    </w:p>
    <w:p w14:paraId="56AF0D9B" w14:textId="14A9CECD" w:rsidR="00735A5B" w:rsidRDefault="00735A5B" w:rsidP="0093703F">
      <w:pPr>
        <w:jc w:val="both"/>
        <w:rPr>
          <w:rFonts w:ascii="Arial" w:hAnsi="Arial" w:cs="Arial"/>
        </w:rPr>
      </w:pPr>
    </w:p>
    <w:p w14:paraId="516F39A1" w14:textId="77777777" w:rsidR="00735A5B" w:rsidRPr="004860BE" w:rsidRDefault="00735A5B" w:rsidP="0093703F">
      <w:pPr>
        <w:jc w:val="both"/>
        <w:rPr>
          <w:rFonts w:ascii="Arial" w:hAnsi="Arial" w:cs="Arial"/>
        </w:rPr>
      </w:pPr>
    </w:p>
    <w:p w14:paraId="7C7B7956" w14:textId="574F3910" w:rsidR="00D82D96" w:rsidRDefault="004E7A0D" w:rsidP="00404A06">
      <w:pPr>
        <w:jc w:val="both"/>
        <w:rPr>
          <w:rFonts w:ascii="Arial" w:hAnsi="Arial" w:cs="Arial"/>
          <w:b/>
          <w:szCs w:val="24"/>
        </w:rPr>
      </w:pPr>
      <w:r w:rsidRPr="00404A06">
        <w:rPr>
          <w:rFonts w:ascii="Arial" w:hAnsi="Arial" w:cs="Arial"/>
          <w:b/>
          <w:szCs w:val="24"/>
        </w:rPr>
        <w:t>1</w:t>
      </w:r>
      <w:r w:rsidR="00FE2C33">
        <w:rPr>
          <w:rFonts w:ascii="Arial" w:hAnsi="Arial" w:cs="Arial"/>
          <w:b/>
          <w:szCs w:val="24"/>
        </w:rPr>
        <w:t>1</w:t>
      </w:r>
      <w:r w:rsidRPr="00404A06">
        <w:rPr>
          <w:rFonts w:ascii="Arial" w:hAnsi="Arial" w:cs="Arial"/>
          <w:b/>
          <w:szCs w:val="24"/>
        </w:rPr>
        <w:t>.</w:t>
      </w:r>
      <w:r w:rsidRPr="00404A06">
        <w:rPr>
          <w:rFonts w:ascii="Arial" w:hAnsi="Arial" w:cs="Arial"/>
          <w:b/>
          <w:szCs w:val="24"/>
        </w:rPr>
        <w:tab/>
      </w:r>
      <w:r w:rsidR="00D82D96" w:rsidRPr="00404A06">
        <w:rPr>
          <w:rFonts w:ascii="Arial" w:hAnsi="Arial" w:cs="Arial"/>
          <w:b/>
          <w:szCs w:val="24"/>
        </w:rPr>
        <w:t>RADIO</w:t>
      </w:r>
      <w:r w:rsidR="00B273C3" w:rsidRPr="00404A06">
        <w:rPr>
          <w:rFonts w:ascii="Arial" w:hAnsi="Arial" w:cs="Arial"/>
          <w:b/>
          <w:szCs w:val="24"/>
        </w:rPr>
        <w:t xml:space="preserve"> [DP]</w:t>
      </w:r>
    </w:p>
    <w:p w14:paraId="154D061D" w14:textId="77777777" w:rsidR="00C372B3" w:rsidRPr="00C372B3" w:rsidRDefault="00C372B3" w:rsidP="00404A06">
      <w:pPr>
        <w:jc w:val="both"/>
        <w:rPr>
          <w:rFonts w:ascii="Arial" w:hAnsi="Arial" w:cs="Arial"/>
          <w:b/>
          <w:sz w:val="12"/>
          <w:szCs w:val="24"/>
        </w:rPr>
      </w:pPr>
    </w:p>
    <w:p w14:paraId="79054D92" w14:textId="77777777" w:rsidR="00D82D96" w:rsidRPr="004860BE" w:rsidRDefault="00D82D96" w:rsidP="004E7A0D">
      <w:pPr>
        <w:pStyle w:val="Retraitcorpsdetexte"/>
        <w:spacing w:after="0" w:line="240" w:lineRule="exact"/>
        <w:ind w:left="708"/>
        <w:jc w:val="both"/>
        <w:rPr>
          <w:rFonts w:ascii="Arial" w:hAnsi="Arial" w:cs="Arial"/>
        </w:rPr>
      </w:pPr>
      <w:r w:rsidRPr="004860BE">
        <w:rPr>
          <w:rFonts w:ascii="Arial" w:hAnsi="Arial" w:cs="Arial"/>
        </w:rPr>
        <w:t>Les concurrents doivent s’assurer que leur matériel de radiocommande est conforme aux règles édictées par l’</w:t>
      </w:r>
      <w:r w:rsidR="00360D97" w:rsidRPr="004860BE">
        <w:rPr>
          <w:rFonts w:ascii="Arial" w:hAnsi="Arial" w:cs="Arial"/>
        </w:rPr>
        <w:t>A</w:t>
      </w:r>
      <w:r w:rsidRPr="004860BE">
        <w:rPr>
          <w:rFonts w:ascii="Arial" w:hAnsi="Arial" w:cs="Arial"/>
        </w:rPr>
        <w:t>dministration</w:t>
      </w:r>
      <w:r w:rsidR="00AB55A4" w:rsidRPr="004860BE">
        <w:rPr>
          <w:rFonts w:ascii="Arial" w:hAnsi="Arial" w:cs="Arial"/>
        </w:rPr>
        <w:t>.</w:t>
      </w:r>
    </w:p>
    <w:p w14:paraId="5B7DC962" w14:textId="77777777" w:rsidR="00D82D96" w:rsidRPr="004860BE" w:rsidRDefault="00D82D96" w:rsidP="0093703F">
      <w:pPr>
        <w:jc w:val="both"/>
        <w:rPr>
          <w:rFonts w:ascii="Arial" w:hAnsi="Arial" w:cs="Arial"/>
          <w:b/>
        </w:rPr>
      </w:pPr>
    </w:p>
    <w:p w14:paraId="03A38B73" w14:textId="46F03E35" w:rsidR="006043A9" w:rsidRDefault="004E7A0D" w:rsidP="004E7A0D">
      <w:pPr>
        <w:jc w:val="both"/>
        <w:rPr>
          <w:rFonts w:ascii="Arial" w:hAnsi="Arial" w:cs="Arial"/>
          <w:b/>
          <w:szCs w:val="24"/>
        </w:rPr>
      </w:pPr>
      <w:r w:rsidRPr="00404A06">
        <w:rPr>
          <w:rFonts w:ascii="Arial" w:hAnsi="Arial" w:cs="Arial"/>
          <w:b/>
          <w:szCs w:val="24"/>
        </w:rPr>
        <w:t>1</w:t>
      </w:r>
      <w:r w:rsidR="006C3CF6">
        <w:rPr>
          <w:rFonts w:ascii="Arial" w:hAnsi="Arial" w:cs="Arial"/>
          <w:b/>
          <w:szCs w:val="24"/>
        </w:rPr>
        <w:t>2</w:t>
      </w:r>
      <w:r w:rsidRPr="00404A06">
        <w:rPr>
          <w:rFonts w:ascii="Arial" w:hAnsi="Arial" w:cs="Arial"/>
          <w:b/>
          <w:szCs w:val="24"/>
        </w:rPr>
        <w:t>.</w:t>
      </w:r>
      <w:r w:rsidRPr="00404A06">
        <w:rPr>
          <w:rFonts w:ascii="Arial" w:hAnsi="Arial" w:cs="Arial"/>
          <w:b/>
          <w:szCs w:val="24"/>
        </w:rPr>
        <w:tab/>
      </w:r>
      <w:r w:rsidR="00781B33" w:rsidRPr="00404A06">
        <w:rPr>
          <w:rFonts w:ascii="Arial" w:hAnsi="Arial" w:cs="Arial"/>
          <w:b/>
          <w:szCs w:val="24"/>
        </w:rPr>
        <w:t xml:space="preserve">PRIX </w:t>
      </w:r>
    </w:p>
    <w:p w14:paraId="098F4F86" w14:textId="77777777" w:rsidR="00C372B3" w:rsidRPr="00C372B3" w:rsidRDefault="00C372B3" w:rsidP="004E7A0D">
      <w:pPr>
        <w:jc w:val="both"/>
        <w:rPr>
          <w:rFonts w:ascii="Arial" w:hAnsi="Arial" w:cs="Arial"/>
          <w:b/>
          <w:sz w:val="12"/>
          <w:szCs w:val="24"/>
        </w:rPr>
      </w:pPr>
    </w:p>
    <w:p w14:paraId="31B744F9" w14:textId="77777777" w:rsidR="00D406D5" w:rsidRPr="004860BE" w:rsidRDefault="00D406D5" w:rsidP="004E7A0D">
      <w:pPr>
        <w:spacing w:line="240" w:lineRule="exact"/>
        <w:ind w:firstLine="708"/>
        <w:jc w:val="both"/>
        <w:rPr>
          <w:rFonts w:ascii="Arial" w:hAnsi="Arial" w:cs="Arial"/>
          <w:b/>
        </w:rPr>
      </w:pPr>
      <w:r w:rsidRPr="004860BE">
        <w:rPr>
          <w:rFonts w:ascii="Arial" w:hAnsi="Arial" w:cs="Arial"/>
        </w:rPr>
        <w:t>Des prix seront distribués comme suit :</w:t>
      </w:r>
      <w:r w:rsidR="00FE2C33">
        <w:rPr>
          <w:rFonts w:ascii="Arial" w:hAnsi="Arial" w:cs="Arial"/>
        </w:rPr>
        <w:t xml:space="preserve"> [</w:t>
      </w:r>
      <w:r w:rsidR="00FE2C33" w:rsidRPr="00193501">
        <w:rPr>
          <w:rFonts w:ascii="Arial" w:hAnsi="Arial" w:cs="Arial"/>
          <w:i/>
          <w:color w:val="0000FF"/>
        </w:rPr>
        <w:t>lister les prix</w:t>
      </w:r>
      <w:r w:rsidR="00FE2C33">
        <w:rPr>
          <w:rFonts w:ascii="Arial" w:hAnsi="Arial" w:cs="Arial"/>
        </w:rPr>
        <w:t>]</w:t>
      </w:r>
      <w:r w:rsidR="00B273C3" w:rsidRPr="00FE2C33">
        <w:rPr>
          <w:rFonts w:ascii="Arial" w:hAnsi="Arial" w:cs="Arial"/>
        </w:rPr>
        <w:t>.</w:t>
      </w:r>
    </w:p>
    <w:p w14:paraId="5EDDC3B2" w14:textId="77777777" w:rsidR="004E7A0D" w:rsidRDefault="004E7A0D" w:rsidP="004E7A0D">
      <w:pPr>
        <w:jc w:val="both"/>
        <w:rPr>
          <w:rFonts w:ascii="Arial" w:hAnsi="Arial" w:cs="Arial"/>
          <w:b/>
        </w:rPr>
      </w:pPr>
    </w:p>
    <w:p w14:paraId="7CA96930" w14:textId="211D36CF" w:rsidR="000D3048" w:rsidRDefault="000D3048" w:rsidP="000D3048">
      <w:pPr>
        <w:jc w:val="both"/>
        <w:rPr>
          <w:rFonts w:ascii="Arial" w:hAnsi="Arial" w:cs="Arial"/>
          <w:b/>
          <w:szCs w:val="24"/>
        </w:rPr>
      </w:pPr>
      <w:r w:rsidRPr="00404A06">
        <w:rPr>
          <w:rFonts w:ascii="Arial" w:hAnsi="Arial" w:cs="Arial"/>
          <w:b/>
          <w:szCs w:val="24"/>
        </w:rPr>
        <w:t>1</w:t>
      </w:r>
      <w:r w:rsidR="006C3CF6">
        <w:rPr>
          <w:rFonts w:ascii="Arial" w:hAnsi="Arial" w:cs="Arial"/>
          <w:b/>
          <w:szCs w:val="24"/>
        </w:rPr>
        <w:t>3</w:t>
      </w:r>
      <w:r w:rsidRPr="00404A06">
        <w:rPr>
          <w:rFonts w:ascii="Arial" w:hAnsi="Arial" w:cs="Arial"/>
          <w:b/>
          <w:szCs w:val="24"/>
        </w:rPr>
        <w:tab/>
        <w:t>PROTECTION DES DONNÉES</w:t>
      </w:r>
    </w:p>
    <w:p w14:paraId="0A355B5D" w14:textId="77777777" w:rsidR="00FE2C33" w:rsidRPr="00C372B3" w:rsidRDefault="00FE2C33" w:rsidP="000D3048">
      <w:pPr>
        <w:jc w:val="both"/>
        <w:rPr>
          <w:rFonts w:ascii="Arial" w:hAnsi="Arial" w:cs="Arial"/>
          <w:b/>
          <w:sz w:val="12"/>
          <w:szCs w:val="24"/>
        </w:rPr>
      </w:pPr>
    </w:p>
    <w:p w14:paraId="3BFEBB41" w14:textId="54B57609" w:rsidR="000D3048" w:rsidRPr="000D3048" w:rsidRDefault="000D3048" w:rsidP="000D3048">
      <w:pPr>
        <w:jc w:val="both"/>
        <w:rPr>
          <w:rFonts w:ascii="Arial" w:hAnsi="Arial" w:cs="Arial"/>
          <w:b/>
          <w:iCs/>
        </w:rPr>
      </w:pPr>
      <w:r w:rsidRPr="000D3048">
        <w:rPr>
          <w:rFonts w:ascii="Arial" w:hAnsi="Arial" w:cs="Arial"/>
          <w:b/>
          <w:lang w:val="fr"/>
        </w:rPr>
        <w:t>1</w:t>
      </w:r>
      <w:r w:rsidR="006C3CF6">
        <w:rPr>
          <w:rFonts w:ascii="Arial" w:hAnsi="Arial" w:cs="Arial"/>
          <w:b/>
          <w:lang w:val="fr"/>
        </w:rPr>
        <w:t>3</w:t>
      </w:r>
      <w:r w:rsidRPr="000D3048">
        <w:rPr>
          <w:rFonts w:ascii="Arial" w:hAnsi="Arial" w:cs="Arial"/>
          <w:b/>
          <w:lang w:val="fr"/>
        </w:rPr>
        <w:t>.1</w:t>
      </w:r>
      <w:r w:rsidRPr="000D3048">
        <w:rPr>
          <w:rFonts w:ascii="Arial" w:hAnsi="Arial" w:cs="Arial"/>
          <w:i/>
          <w:lang w:val="fr"/>
        </w:rPr>
        <w:tab/>
      </w:r>
      <w:r w:rsidRPr="000D3048">
        <w:rPr>
          <w:rFonts w:ascii="Arial" w:hAnsi="Arial" w:cs="Arial"/>
          <w:b/>
          <w:iCs/>
        </w:rPr>
        <w:t>Droit à l’image et à l’apparence :</w:t>
      </w:r>
    </w:p>
    <w:p w14:paraId="3662767E" w14:textId="77777777" w:rsidR="000D3048" w:rsidRPr="000D3048" w:rsidRDefault="000D3048" w:rsidP="000D3048">
      <w:pPr>
        <w:tabs>
          <w:tab w:val="left" w:pos="1384"/>
        </w:tabs>
        <w:ind w:left="709"/>
        <w:jc w:val="both"/>
        <w:rPr>
          <w:rFonts w:ascii="Arial" w:hAnsi="Arial" w:cs="Arial"/>
          <w:lang w:val="fr"/>
        </w:rPr>
      </w:pPr>
      <w:r w:rsidRPr="000D3048">
        <w:rPr>
          <w:rFonts w:ascii="Arial" w:hAnsi="Arial" w:cs="Arial"/>
          <w:lang w:val="fr"/>
        </w:rPr>
        <w:t xml:space="preserve">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p w14:paraId="7A689D5B" w14:textId="0A076C52" w:rsidR="000D3048" w:rsidRPr="000D3048" w:rsidRDefault="000D3048" w:rsidP="000D3048">
      <w:pPr>
        <w:jc w:val="both"/>
        <w:rPr>
          <w:rFonts w:ascii="Arial" w:hAnsi="Arial" w:cs="Arial"/>
          <w:b/>
          <w:lang w:val="fr"/>
        </w:rPr>
      </w:pPr>
      <w:r w:rsidRPr="000D3048">
        <w:rPr>
          <w:rFonts w:ascii="Arial" w:hAnsi="Arial" w:cs="Arial"/>
          <w:b/>
          <w:lang w:val="fr"/>
        </w:rPr>
        <w:t>1</w:t>
      </w:r>
      <w:r w:rsidR="006C3CF6">
        <w:rPr>
          <w:rFonts w:ascii="Arial" w:hAnsi="Arial" w:cs="Arial"/>
          <w:b/>
          <w:lang w:val="fr"/>
        </w:rPr>
        <w:t>3</w:t>
      </w:r>
      <w:r w:rsidRPr="000D3048">
        <w:rPr>
          <w:rFonts w:ascii="Arial" w:hAnsi="Arial" w:cs="Arial"/>
          <w:b/>
          <w:lang w:val="fr"/>
        </w:rPr>
        <w:t>.2</w:t>
      </w:r>
      <w:r w:rsidRPr="000D3048">
        <w:rPr>
          <w:rFonts w:ascii="Arial" w:hAnsi="Arial" w:cs="Arial"/>
          <w:b/>
          <w:lang w:val="fr"/>
        </w:rPr>
        <w:tab/>
        <w:t>Utilisation des données personnelles des participants</w:t>
      </w:r>
    </w:p>
    <w:p w14:paraId="1A69A73E" w14:textId="77777777" w:rsidR="000D3048" w:rsidRPr="000D3048" w:rsidRDefault="000D3048" w:rsidP="000D3048">
      <w:pPr>
        <w:tabs>
          <w:tab w:val="left" w:pos="1384"/>
        </w:tabs>
        <w:ind w:left="709"/>
        <w:jc w:val="both"/>
        <w:rPr>
          <w:rFonts w:ascii="Arial" w:hAnsi="Arial" w:cs="Arial"/>
          <w:b/>
          <w:lang w:val="fr"/>
        </w:rPr>
      </w:pPr>
      <w:r w:rsidRPr="000D3048">
        <w:rPr>
          <w:rFonts w:ascii="Arial" w:hAnsi="Arial" w:cs="Arial"/>
          <w:lang w:val="fr"/>
        </w:rPr>
        <w:t xml:space="preserve">En participant à cette compétition, le concurrent et ses représentants légaux consentent et autorisent la FFVoile et ses sponsors ainsi que l’autorité organisatrice à utiliser et stocker gracieusement leurs données personnelles. Ces données pourront faire l’objet de publication de la FFVoile et ses sponsors. La FFVoile en particulier, mais également ses sponsors pourront utiliser ces données pour le développement de logiciels ou pour une finalité marketing. 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0D3048">
          <w:rPr>
            <w:rStyle w:val="Lienhypertexte"/>
            <w:rFonts w:ascii="Arial" w:hAnsi="Arial" w:cs="Arial"/>
            <w:lang w:val="fr"/>
          </w:rPr>
          <w:t>dpo@ffvoile.fr</w:t>
        </w:r>
      </w:hyperlink>
      <w:r w:rsidRPr="000D3048">
        <w:rPr>
          <w:rFonts w:ascii="Arial" w:hAnsi="Arial" w:cs="Arial"/>
          <w:lang w:val="fr"/>
        </w:rPr>
        <w:t xml:space="preserve"> ou par courrier au siège social de la Fédération Française de Voile en précisant que la demande est relative aux données personnelles.</w:t>
      </w:r>
    </w:p>
    <w:p w14:paraId="6241C0AD" w14:textId="77777777" w:rsidR="000D3048" w:rsidRPr="000D3048" w:rsidRDefault="000D3048" w:rsidP="000D3048">
      <w:pPr>
        <w:jc w:val="both"/>
        <w:rPr>
          <w:rFonts w:ascii="Arial" w:hAnsi="Arial" w:cs="Arial"/>
          <w:b/>
          <w:color w:val="000000"/>
          <w:lang w:val="fr"/>
        </w:rPr>
      </w:pPr>
    </w:p>
    <w:p w14:paraId="0F898DCF" w14:textId="59EA7A1B" w:rsidR="001A455F" w:rsidRDefault="004E7A0D" w:rsidP="004E7A0D">
      <w:pPr>
        <w:jc w:val="both"/>
        <w:rPr>
          <w:rFonts w:ascii="Arial" w:hAnsi="Arial" w:cs="Arial"/>
          <w:b/>
          <w:szCs w:val="24"/>
        </w:rPr>
      </w:pPr>
      <w:r w:rsidRPr="00404A06">
        <w:rPr>
          <w:rFonts w:ascii="Arial" w:hAnsi="Arial" w:cs="Arial"/>
          <w:b/>
          <w:szCs w:val="24"/>
        </w:rPr>
        <w:t>1</w:t>
      </w:r>
      <w:r w:rsidR="00193501">
        <w:rPr>
          <w:rFonts w:ascii="Arial" w:hAnsi="Arial" w:cs="Arial"/>
          <w:b/>
          <w:szCs w:val="24"/>
        </w:rPr>
        <w:t>4</w:t>
      </w:r>
      <w:r w:rsidRPr="00404A06">
        <w:rPr>
          <w:rFonts w:ascii="Arial" w:hAnsi="Arial" w:cs="Arial"/>
          <w:b/>
          <w:szCs w:val="24"/>
        </w:rPr>
        <w:t>.</w:t>
      </w:r>
      <w:r w:rsidR="00F05FDC" w:rsidRPr="00404A06">
        <w:rPr>
          <w:rFonts w:ascii="Arial" w:hAnsi="Arial" w:cs="Arial"/>
          <w:b/>
          <w:szCs w:val="24"/>
        </w:rPr>
        <w:tab/>
      </w:r>
      <w:r w:rsidR="001A455F" w:rsidRPr="00404A06">
        <w:rPr>
          <w:rFonts w:ascii="Arial" w:hAnsi="Arial" w:cs="Arial"/>
          <w:b/>
          <w:szCs w:val="24"/>
        </w:rPr>
        <w:t>INFORMATIONS COMPLEMENTAIRES</w:t>
      </w:r>
    </w:p>
    <w:p w14:paraId="135B4104" w14:textId="77777777" w:rsidR="00C372B3" w:rsidRPr="00C372B3" w:rsidRDefault="00C372B3" w:rsidP="004E7A0D">
      <w:pPr>
        <w:jc w:val="both"/>
        <w:rPr>
          <w:rFonts w:ascii="Arial" w:hAnsi="Arial" w:cs="Arial"/>
          <w:b/>
          <w:sz w:val="12"/>
          <w:szCs w:val="24"/>
        </w:rPr>
      </w:pPr>
    </w:p>
    <w:p w14:paraId="6AB088AC" w14:textId="77777777" w:rsidR="00B273C3" w:rsidRPr="004860BE" w:rsidRDefault="00E92BAF" w:rsidP="00B273C3">
      <w:pPr>
        <w:ind w:left="708"/>
        <w:jc w:val="both"/>
        <w:rPr>
          <w:rFonts w:ascii="Arial" w:hAnsi="Arial" w:cs="Arial"/>
        </w:rPr>
      </w:pPr>
      <w:r w:rsidRPr="004860BE">
        <w:rPr>
          <w:rFonts w:ascii="Arial" w:hAnsi="Arial" w:cs="Arial"/>
        </w:rPr>
        <w:t>Pour toutes informations complémentaires</w:t>
      </w:r>
      <w:r w:rsidR="00383B84" w:rsidRPr="004860BE">
        <w:rPr>
          <w:rFonts w:ascii="Arial" w:hAnsi="Arial" w:cs="Arial"/>
        </w:rPr>
        <w:t>,</w:t>
      </w:r>
      <w:r w:rsidRPr="004860BE">
        <w:rPr>
          <w:rFonts w:ascii="Arial" w:hAnsi="Arial" w:cs="Arial"/>
        </w:rPr>
        <w:t xml:space="preserve"> veuillez contacter :</w:t>
      </w:r>
      <w:r w:rsidR="00B273C3" w:rsidRPr="004860BE">
        <w:rPr>
          <w:rFonts w:ascii="Arial" w:hAnsi="Arial" w:cs="Arial"/>
        </w:rPr>
        <w:t xml:space="preserve"> </w:t>
      </w:r>
      <w:r w:rsidR="00404A06">
        <w:rPr>
          <w:rFonts w:ascii="Arial" w:hAnsi="Arial" w:cs="Arial"/>
        </w:rPr>
        <w:t>[</w:t>
      </w:r>
      <w:r w:rsidR="00404A06" w:rsidRPr="00B21CAC">
        <w:rPr>
          <w:rFonts w:ascii="Arial" w:hAnsi="Arial" w:cs="Arial"/>
          <w:i/>
          <w:color w:val="FF0000"/>
          <w:lang w:val="fr"/>
        </w:rPr>
        <w:t>Insérer les coordonnées nécessaires</w:t>
      </w:r>
      <w:r w:rsidR="00404A06" w:rsidRPr="00B21CAC">
        <w:rPr>
          <w:rFonts w:ascii="Arial" w:hAnsi="Arial" w:cs="Arial"/>
          <w:i/>
          <w:lang w:val="fr"/>
        </w:rPr>
        <w:t>.</w:t>
      </w:r>
      <w:r w:rsidR="00404A06" w:rsidRPr="00404A06">
        <w:rPr>
          <w:rFonts w:ascii="Arial" w:hAnsi="Arial" w:cs="Arial"/>
          <w:lang w:val="fr"/>
        </w:rPr>
        <w:t>]</w:t>
      </w:r>
    </w:p>
    <w:p w14:paraId="1178204E" w14:textId="77777777" w:rsidR="009A3FDE" w:rsidRPr="004860BE" w:rsidRDefault="009A3FDE" w:rsidP="004E7A0D">
      <w:pPr>
        <w:ind w:firstLine="708"/>
        <w:jc w:val="both"/>
        <w:rPr>
          <w:rFonts w:ascii="Arial" w:hAnsi="Arial" w:cs="Arial"/>
        </w:rPr>
      </w:pPr>
    </w:p>
    <w:p w14:paraId="487C0071" w14:textId="77777777" w:rsidR="004047B9" w:rsidRPr="004047B9" w:rsidRDefault="009A3FDE" w:rsidP="004047B9">
      <w:pPr>
        <w:jc w:val="center"/>
        <w:rPr>
          <w:rFonts w:ascii="Arial" w:hAnsi="Arial" w:cs="Arial"/>
        </w:rPr>
      </w:pPr>
      <w:r w:rsidRPr="004860BE">
        <w:rPr>
          <w:rFonts w:ascii="Arial" w:hAnsi="Arial" w:cs="Arial"/>
        </w:rPr>
        <w:br w:type="page"/>
      </w:r>
      <w:r w:rsidR="004047B9" w:rsidRPr="004047B9">
        <w:rPr>
          <w:rFonts w:ascii="Arial" w:hAnsi="Arial" w:cs="Arial"/>
        </w:rPr>
        <w:lastRenderedPageBreak/>
        <w:t>(</w:t>
      </w:r>
      <w:r w:rsidR="004047B9" w:rsidRPr="00A65874">
        <w:rPr>
          <w:rFonts w:ascii="Arial" w:hAnsi="Arial" w:cs="Arial"/>
          <w:i/>
          <w:color w:val="FF0000"/>
        </w:rPr>
        <w:t>A supprimer en l’absence de concurrents non-francophones attendus</w:t>
      </w:r>
      <w:r w:rsidR="004047B9" w:rsidRPr="00A65874">
        <w:rPr>
          <w:rFonts w:ascii="Arial" w:hAnsi="Arial" w:cs="Arial"/>
          <w:i/>
        </w:rPr>
        <w:t>)</w:t>
      </w:r>
    </w:p>
    <w:p w14:paraId="5829BA0E" w14:textId="77777777" w:rsidR="004047B9" w:rsidRPr="00C4338D" w:rsidRDefault="004047B9" w:rsidP="004047B9">
      <w:pPr>
        <w:jc w:val="center"/>
        <w:rPr>
          <w:rFonts w:ascii="Arial" w:hAnsi="Arial" w:cs="Arial"/>
          <w:b/>
          <w:lang w:val="en-US"/>
        </w:rPr>
      </w:pPr>
      <w:r w:rsidRPr="00C4338D">
        <w:rPr>
          <w:rFonts w:ascii="Arial" w:hAnsi="Arial" w:cs="Arial"/>
          <w:b/>
          <w:lang w:val="en-US"/>
        </w:rPr>
        <w:t>ANNEXE PRESCRIPTIONS FEDERALES</w:t>
      </w:r>
    </w:p>
    <w:p w14:paraId="53D37E1B" w14:textId="77777777" w:rsidR="004047B9" w:rsidRPr="00C4338D" w:rsidRDefault="004047B9" w:rsidP="004047B9">
      <w:pPr>
        <w:rPr>
          <w:rFonts w:ascii="Arial" w:hAnsi="Arial" w:cs="Arial"/>
          <w:lang w:val="en-US"/>
        </w:rPr>
      </w:pPr>
    </w:p>
    <w:p w14:paraId="7399B589" w14:textId="77777777" w:rsidR="004047B9" w:rsidRPr="00C4338D" w:rsidRDefault="004047B9" w:rsidP="004047B9">
      <w:pPr>
        <w:jc w:val="center"/>
        <w:rPr>
          <w:rFonts w:ascii="Arial" w:hAnsi="Arial" w:cs="Arial"/>
          <w:lang w:val="en-US"/>
        </w:rPr>
      </w:pPr>
      <w:r w:rsidRPr="00C4338D">
        <w:rPr>
          <w:rFonts w:ascii="Arial" w:hAnsi="Arial" w:cs="Arial"/>
          <w:lang w:val="en-US"/>
        </w:rPr>
        <w:t>FFVoile Prescriptions to RRS 2021-2024</w:t>
      </w:r>
    </w:p>
    <w:p w14:paraId="6AD63FE7" w14:textId="77777777" w:rsidR="004047B9" w:rsidRPr="00C4338D" w:rsidRDefault="004047B9" w:rsidP="004047B9">
      <w:pPr>
        <w:jc w:val="center"/>
        <w:rPr>
          <w:rFonts w:ascii="Arial" w:hAnsi="Arial" w:cs="Arial"/>
          <w:lang w:val="en-US"/>
        </w:rPr>
      </w:pPr>
      <w:r w:rsidRPr="00C4338D">
        <w:rPr>
          <w:rFonts w:ascii="Arial" w:hAnsi="Arial" w:cs="Arial"/>
          <w:lang w:val="en-US"/>
        </w:rPr>
        <w:t>translated for non-francophone competitors</w:t>
      </w:r>
    </w:p>
    <w:p w14:paraId="385E79EE" w14:textId="77777777" w:rsidR="004047B9" w:rsidRPr="00C4338D" w:rsidRDefault="004047B9" w:rsidP="004047B9">
      <w:pPr>
        <w:rPr>
          <w:rFonts w:ascii="Arial" w:hAnsi="Arial" w:cs="Arial"/>
          <w:lang w:val="en-US"/>
        </w:rPr>
      </w:pPr>
    </w:p>
    <w:p w14:paraId="1B78606D" w14:textId="77777777" w:rsidR="004047B9" w:rsidRPr="004047B9" w:rsidRDefault="004047B9" w:rsidP="004047B9">
      <w:pPr>
        <w:rPr>
          <w:rFonts w:ascii="Arial" w:hAnsi="Arial" w:cs="Arial"/>
          <w:lang w:val="en-US"/>
        </w:rPr>
      </w:pPr>
      <w:r w:rsidRPr="004047B9">
        <w:rPr>
          <w:rFonts w:ascii="Arial" w:hAnsi="Arial" w:cs="Arial"/>
          <w:lang w:val="en-US"/>
        </w:rPr>
        <w:t xml:space="preserve">FFVoile Prescription to RRS 25.1 (Notice of race, sailing instructions and signals): </w:t>
      </w:r>
    </w:p>
    <w:p w14:paraId="7417FB94" w14:textId="77777777" w:rsidR="004047B9" w:rsidRPr="004047B9" w:rsidRDefault="004047B9" w:rsidP="004047B9">
      <w:pPr>
        <w:rPr>
          <w:rFonts w:ascii="Arial" w:hAnsi="Arial" w:cs="Arial"/>
          <w:lang w:val="en-US"/>
        </w:rPr>
      </w:pPr>
      <w:r w:rsidRPr="004047B9">
        <w:rPr>
          <w:rFonts w:ascii="Arial" w:hAnsi="Arial" w:cs="Arial"/>
          <w:lang w:val="en-US"/>
        </w:rPr>
        <w:t>For events graded 4 and 5, standard notices of race and sailing instructions including the specificities of the event shall be used. Events graded 4 may have dispensation for such requirement, after receipt of FFVoile approval, received before the notice of race has been published.</w:t>
      </w:r>
    </w:p>
    <w:p w14:paraId="571B4FA1" w14:textId="77777777" w:rsidR="004047B9" w:rsidRPr="004047B9" w:rsidRDefault="004047B9" w:rsidP="004047B9">
      <w:pPr>
        <w:rPr>
          <w:rFonts w:ascii="Arial" w:hAnsi="Arial" w:cs="Arial"/>
          <w:lang w:val="en-US"/>
        </w:rPr>
      </w:pPr>
      <w:r w:rsidRPr="004047B9">
        <w:rPr>
          <w:rFonts w:ascii="Arial" w:hAnsi="Arial" w:cs="Arial"/>
          <w:lang w:val="en-US"/>
        </w:rPr>
        <w:t xml:space="preserve">For events graded 5, posting of sailing instructions will be considered as meeting the requirements of RRS 25.1 application. </w:t>
      </w:r>
    </w:p>
    <w:p w14:paraId="4DCABEDC" w14:textId="77777777" w:rsidR="004047B9" w:rsidRPr="004047B9" w:rsidRDefault="004047B9" w:rsidP="004047B9">
      <w:pPr>
        <w:rPr>
          <w:rFonts w:ascii="Arial" w:hAnsi="Arial" w:cs="Arial"/>
          <w:lang w:val="en-US"/>
        </w:rPr>
      </w:pPr>
    </w:p>
    <w:p w14:paraId="7608E2EC"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64.4 (Decisions on protests concerning class rules):</w:t>
      </w:r>
    </w:p>
    <w:p w14:paraId="4DF6723E" w14:textId="77777777" w:rsidR="004047B9" w:rsidRPr="004047B9" w:rsidRDefault="004047B9" w:rsidP="004047B9">
      <w:pPr>
        <w:rPr>
          <w:rFonts w:ascii="Arial" w:hAnsi="Arial" w:cs="Arial"/>
          <w:lang w:val="en-US"/>
        </w:rPr>
      </w:pPr>
      <w:r w:rsidRPr="004047B9">
        <w:rPr>
          <w:rFonts w:ascii="Arial" w:hAnsi="Arial" w:cs="Arial"/>
          <w:lang w:val="en-US"/>
        </w:rPr>
        <w:t xml:space="preserve">The protest committee may ask the parties to the protest, prior to checking procedures, a deposit covering the cost of checking arising from a protest concerning class rules. </w:t>
      </w:r>
    </w:p>
    <w:p w14:paraId="02898DC4" w14:textId="77777777" w:rsidR="004047B9" w:rsidRPr="004047B9" w:rsidRDefault="004047B9" w:rsidP="004047B9">
      <w:pPr>
        <w:rPr>
          <w:rFonts w:ascii="Arial" w:hAnsi="Arial" w:cs="Arial"/>
          <w:lang w:val="en-US"/>
        </w:rPr>
      </w:pPr>
      <w:r w:rsidRPr="004047B9">
        <w:rPr>
          <w:rFonts w:ascii="Arial" w:hAnsi="Arial" w:cs="Arial"/>
          <w:lang w:val="en-US"/>
        </w:rPr>
        <w:tab/>
      </w:r>
    </w:p>
    <w:p w14:paraId="7210587D"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67 (Damages):</w:t>
      </w:r>
    </w:p>
    <w:p w14:paraId="781FADC4" w14:textId="362178BF" w:rsidR="004047B9" w:rsidRPr="004047B9" w:rsidRDefault="004047B9" w:rsidP="004047B9">
      <w:pPr>
        <w:rPr>
          <w:rFonts w:ascii="Arial" w:hAnsi="Arial" w:cs="Arial"/>
          <w:lang w:val="en-US"/>
        </w:rPr>
      </w:pPr>
      <w:r w:rsidRPr="004047B9">
        <w:rPr>
          <w:rFonts w:ascii="Arial" w:hAnsi="Arial" w:cs="Arial"/>
          <w:lang w:val="en-US"/>
        </w:rPr>
        <w:t>Any question or request related to damages arising from an incident occurred while a boat was bound by the Racing Rules of Sailing depends on the appropriate courts and cannot be examined and dealt by a protest committee. A boat that retires from a race or accepts a penalty does not, by that action</w:t>
      </w:r>
      <w:r w:rsidR="00735A5B">
        <w:rPr>
          <w:rFonts w:ascii="Arial" w:hAnsi="Arial" w:cs="Arial"/>
          <w:lang w:val="en-US"/>
        </w:rPr>
        <w:t xml:space="preserve"> alone</w:t>
      </w:r>
      <w:r w:rsidRPr="004047B9">
        <w:rPr>
          <w:rFonts w:ascii="Arial" w:hAnsi="Arial" w:cs="Arial"/>
          <w:lang w:val="en-US"/>
        </w:rPr>
        <w:t>, admit liability for damages.</w:t>
      </w:r>
    </w:p>
    <w:p w14:paraId="725A40CB" w14:textId="77777777" w:rsidR="004047B9" w:rsidRPr="004047B9" w:rsidRDefault="004047B9" w:rsidP="004047B9">
      <w:pPr>
        <w:rPr>
          <w:rFonts w:ascii="Arial" w:hAnsi="Arial" w:cs="Arial"/>
          <w:lang w:val="en-US"/>
        </w:rPr>
      </w:pPr>
    </w:p>
    <w:p w14:paraId="0B74B10C"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70. 5 (Appeals and requests to a national authority):</w:t>
      </w:r>
    </w:p>
    <w:p w14:paraId="16B8D23C" w14:textId="77777777" w:rsidR="004047B9" w:rsidRPr="004047B9" w:rsidRDefault="004047B9" w:rsidP="004047B9">
      <w:pPr>
        <w:rPr>
          <w:rFonts w:ascii="Arial" w:hAnsi="Arial" w:cs="Arial"/>
          <w:lang w:val="en-US"/>
        </w:rPr>
      </w:pPr>
      <w:r w:rsidRPr="004047B9">
        <w:rPr>
          <w:rFonts w:ascii="Arial" w:hAnsi="Arial" w:cs="Arial"/>
          <w:lang w:val="en-US"/>
        </w:rPr>
        <w:t xml:space="preserve">The denial of the right of appeal is subject to the written approval of the Fédération </w:t>
      </w:r>
      <w:proofErr w:type="spellStart"/>
      <w:r w:rsidRPr="004047B9">
        <w:rPr>
          <w:rFonts w:ascii="Arial" w:hAnsi="Arial" w:cs="Arial"/>
          <w:lang w:val="en-US"/>
        </w:rPr>
        <w:t>Française</w:t>
      </w:r>
      <w:proofErr w:type="spellEnd"/>
      <w:r w:rsidRPr="004047B9">
        <w:rPr>
          <w:rFonts w:ascii="Arial" w:hAnsi="Arial" w:cs="Arial"/>
          <w:lang w:val="en-US"/>
        </w:rPr>
        <w:t xml:space="preserve"> de Voile, received before publishing the notice of race. This approval shall be posted on the official notice board during the event.</w:t>
      </w:r>
    </w:p>
    <w:p w14:paraId="4B65F61A" w14:textId="77777777" w:rsidR="004047B9" w:rsidRPr="004047B9" w:rsidRDefault="004047B9" w:rsidP="004047B9">
      <w:pPr>
        <w:rPr>
          <w:rFonts w:ascii="Arial" w:hAnsi="Arial" w:cs="Arial"/>
          <w:lang w:val="en-US"/>
        </w:rPr>
      </w:pPr>
    </w:p>
    <w:p w14:paraId="219F2707"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76.1 (Exclusion of boats or competitors)</w:t>
      </w:r>
    </w:p>
    <w:p w14:paraId="71A8FA60" w14:textId="77777777" w:rsidR="004047B9" w:rsidRPr="004047B9" w:rsidRDefault="004047B9" w:rsidP="004047B9">
      <w:pPr>
        <w:rPr>
          <w:rFonts w:ascii="Arial" w:hAnsi="Arial" w:cs="Arial"/>
          <w:lang w:val="en-US"/>
        </w:rPr>
      </w:pPr>
      <w:r w:rsidRPr="004047B9">
        <w:rPr>
          <w:rFonts w:ascii="Arial" w:hAnsi="Arial" w:cs="Arial"/>
          <w:lang w:val="en-US"/>
        </w:rPr>
        <w:t>An organizing authority or race committee shall not reject or cancel the entry of a boat or exclude a competitor eligible under the notice of race and sailing instructions for an arbitrary reason.</w:t>
      </w:r>
    </w:p>
    <w:p w14:paraId="7A9A35F9" w14:textId="77777777" w:rsidR="004047B9" w:rsidRPr="004047B9" w:rsidRDefault="004047B9" w:rsidP="004047B9">
      <w:pPr>
        <w:rPr>
          <w:rFonts w:ascii="Arial" w:hAnsi="Arial" w:cs="Arial"/>
          <w:lang w:val="en-US"/>
        </w:rPr>
      </w:pPr>
      <w:r w:rsidRPr="004047B9">
        <w:rPr>
          <w:rFonts w:ascii="Arial" w:hAnsi="Arial" w:cs="Arial"/>
          <w:lang w:val="en-US"/>
        </w:rPr>
        <w:tab/>
      </w:r>
    </w:p>
    <w:p w14:paraId="09159077"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78.1 (Compliance with class rules; certificates):</w:t>
      </w:r>
    </w:p>
    <w:p w14:paraId="1B53D437" w14:textId="77777777" w:rsidR="004047B9" w:rsidRPr="004047B9" w:rsidRDefault="004047B9" w:rsidP="004047B9">
      <w:pPr>
        <w:rPr>
          <w:rFonts w:ascii="Arial" w:hAnsi="Arial" w:cs="Arial"/>
          <w:lang w:val="en-US"/>
        </w:rPr>
      </w:pPr>
      <w:r w:rsidRPr="004047B9">
        <w:rPr>
          <w:rFonts w:ascii="Arial" w:hAnsi="Arial" w:cs="Arial"/>
          <w:lang w:val="en-US"/>
        </w:rPr>
        <w:t>The boat’s owner or other person in charge shall, under his sole responsibility, make sure moreover that his boat complies with the equipment and security rules required by the laws, by-laws and regulations of the Administration.</w:t>
      </w:r>
    </w:p>
    <w:p w14:paraId="7A00F12F" w14:textId="77777777" w:rsidR="004047B9" w:rsidRPr="004047B9" w:rsidRDefault="004047B9" w:rsidP="004047B9">
      <w:pPr>
        <w:rPr>
          <w:rFonts w:ascii="Arial" w:hAnsi="Arial" w:cs="Arial"/>
          <w:lang w:val="en-US"/>
        </w:rPr>
      </w:pPr>
      <w:r w:rsidRPr="004047B9">
        <w:rPr>
          <w:rFonts w:ascii="Arial" w:hAnsi="Arial" w:cs="Arial"/>
          <w:lang w:val="en-US"/>
        </w:rPr>
        <w:tab/>
      </w:r>
    </w:p>
    <w:p w14:paraId="1131828D"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86.3 (Changes to the racing rules):</w:t>
      </w:r>
    </w:p>
    <w:p w14:paraId="336A130C" w14:textId="77777777" w:rsidR="004047B9" w:rsidRPr="004047B9" w:rsidRDefault="004047B9" w:rsidP="004047B9">
      <w:pPr>
        <w:rPr>
          <w:rFonts w:ascii="Arial" w:hAnsi="Arial" w:cs="Arial"/>
          <w:lang w:val="en-US"/>
        </w:rPr>
      </w:pPr>
      <w:r w:rsidRPr="004047B9">
        <w:rPr>
          <w:rFonts w:ascii="Arial" w:hAnsi="Arial" w:cs="Arial"/>
          <w:lang w:val="en-US"/>
        </w:rPr>
        <w:t>An organizing authority wishing to change a rule listed in RRS 86.1(a) in order to develop or test new rules shall first 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07697334" w14:textId="77777777" w:rsidR="004047B9" w:rsidRPr="004047B9" w:rsidRDefault="004047B9" w:rsidP="004047B9">
      <w:pPr>
        <w:rPr>
          <w:rFonts w:ascii="Arial" w:hAnsi="Arial" w:cs="Arial"/>
          <w:lang w:val="en-US"/>
        </w:rPr>
      </w:pPr>
    </w:p>
    <w:p w14:paraId="73753C13"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88.2 (Changes to prescriptions):</w:t>
      </w:r>
    </w:p>
    <w:p w14:paraId="738E88DB" w14:textId="77777777" w:rsidR="004047B9" w:rsidRPr="004047B9" w:rsidRDefault="004047B9" w:rsidP="004047B9">
      <w:pPr>
        <w:rPr>
          <w:rFonts w:ascii="Arial" w:hAnsi="Arial" w:cs="Arial"/>
          <w:lang w:val="en-US"/>
        </w:rPr>
      </w:pPr>
      <w:r w:rsidRPr="004047B9">
        <w:rPr>
          <w:rFonts w:ascii="Arial" w:hAnsi="Arial" w:cs="Arial"/>
          <w:lang w:val="en-US"/>
        </w:rPr>
        <w:t xml:space="preserve">Prescriptions of the FFVoile shall not be changed in the notice of race and sailing instructions, except for events for which an international jury has been appointed. </w:t>
      </w:r>
    </w:p>
    <w:p w14:paraId="3E251F63" w14:textId="77777777" w:rsidR="004047B9" w:rsidRPr="004047B9" w:rsidRDefault="004047B9" w:rsidP="004047B9">
      <w:pPr>
        <w:rPr>
          <w:rFonts w:ascii="Arial" w:hAnsi="Arial" w:cs="Arial"/>
          <w:lang w:val="en-US"/>
        </w:rPr>
      </w:pPr>
      <w:r w:rsidRPr="004047B9">
        <w:rPr>
          <w:rFonts w:ascii="Arial" w:hAnsi="Arial" w:cs="Arial"/>
          <w:lang w:val="en-US"/>
        </w:rPr>
        <w:t>In such case, the prescriptions marked with an asterisk (*) shall not be changed in the notice of race and sailing instructions. (The official translation of the prescriptions, downloadable on the FFVoile website www.ffvoile.fr, shall be the only translation used to comply with RRS 90.2(b)).</w:t>
      </w:r>
    </w:p>
    <w:p w14:paraId="3131ED1C" w14:textId="77777777" w:rsidR="004047B9" w:rsidRPr="004047B9" w:rsidRDefault="004047B9" w:rsidP="004047B9">
      <w:pPr>
        <w:rPr>
          <w:rFonts w:ascii="Arial" w:hAnsi="Arial" w:cs="Arial"/>
          <w:lang w:val="en-US"/>
        </w:rPr>
      </w:pPr>
      <w:r w:rsidRPr="004047B9">
        <w:rPr>
          <w:rFonts w:ascii="Arial" w:hAnsi="Arial" w:cs="Arial"/>
          <w:lang w:val="en-US"/>
        </w:rPr>
        <w:tab/>
      </w:r>
    </w:p>
    <w:p w14:paraId="63622456"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91(b) (Protest committee):</w:t>
      </w:r>
    </w:p>
    <w:p w14:paraId="4718D6ED" w14:textId="77777777" w:rsidR="004047B9" w:rsidRPr="004047B9" w:rsidRDefault="004047B9" w:rsidP="004047B9">
      <w:pPr>
        <w:rPr>
          <w:rFonts w:ascii="Arial" w:hAnsi="Arial" w:cs="Arial"/>
          <w:lang w:val="en-US"/>
        </w:rPr>
      </w:pPr>
      <w:r w:rsidRPr="004047B9">
        <w:rPr>
          <w:rFonts w:ascii="Arial" w:hAnsi="Arial" w:cs="Arial"/>
          <w:lang w:val="en-US"/>
        </w:rPr>
        <w:t xml:space="preserve">The appointment of an international jury meeting the requirements of Appendix N is subject to prior written approval of the Fédération </w:t>
      </w:r>
      <w:proofErr w:type="spellStart"/>
      <w:r w:rsidRPr="004047B9">
        <w:rPr>
          <w:rFonts w:ascii="Arial" w:hAnsi="Arial" w:cs="Arial"/>
          <w:lang w:val="en-US"/>
        </w:rPr>
        <w:t>Française</w:t>
      </w:r>
      <w:proofErr w:type="spellEnd"/>
      <w:r w:rsidRPr="004047B9">
        <w:rPr>
          <w:rFonts w:ascii="Arial" w:hAnsi="Arial" w:cs="Arial"/>
          <w:lang w:val="en-US"/>
        </w:rPr>
        <w:t xml:space="preserve"> de Voile. Such approval shall be posted on the official notice board during the event.</w:t>
      </w:r>
    </w:p>
    <w:p w14:paraId="1EFA1A37" w14:textId="77777777" w:rsidR="004047B9" w:rsidRPr="004047B9" w:rsidRDefault="004047B9" w:rsidP="004047B9">
      <w:pPr>
        <w:rPr>
          <w:rFonts w:ascii="Arial" w:hAnsi="Arial" w:cs="Arial"/>
          <w:lang w:val="en-US"/>
        </w:rPr>
      </w:pPr>
    </w:p>
    <w:p w14:paraId="7BCC7AD5" w14:textId="77777777" w:rsidR="004047B9" w:rsidRPr="004047B9" w:rsidRDefault="004047B9" w:rsidP="004047B9">
      <w:pPr>
        <w:rPr>
          <w:rFonts w:ascii="Arial" w:hAnsi="Arial" w:cs="Arial"/>
          <w:lang w:val="en-US"/>
        </w:rPr>
      </w:pPr>
      <w:r w:rsidRPr="004047B9">
        <w:rPr>
          <w:rFonts w:ascii="Arial" w:hAnsi="Arial" w:cs="Arial"/>
          <w:lang w:val="en-US"/>
        </w:rPr>
        <w:t>FFVoile Prescription to APPENDIX R (Procedures for appeals and requests):</w:t>
      </w:r>
    </w:p>
    <w:p w14:paraId="6E9128D3" w14:textId="77777777" w:rsidR="009A3FDE" w:rsidRPr="004047B9" w:rsidRDefault="004047B9" w:rsidP="004047B9">
      <w:pPr>
        <w:rPr>
          <w:rFonts w:ascii="Arial" w:hAnsi="Arial" w:cs="Arial"/>
          <w:b/>
          <w:lang w:val="en-US"/>
        </w:rPr>
      </w:pPr>
      <w:r w:rsidRPr="004047B9">
        <w:rPr>
          <w:rFonts w:ascii="Arial" w:hAnsi="Arial" w:cs="Arial"/>
          <w:lang w:val="en-US"/>
        </w:rPr>
        <w:t xml:space="preserve">Appeals shall be sent to the head-office of Fédération </w:t>
      </w:r>
      <w:proofErr w:type="spellStart"/>
      <w:r w:rsidRPr="004047B9">
        <w:rPr>
          <w:rFonts w:ascii="Arial" w:hAnsi="Arial" w:cs="Arial"/>
          <w:lang w:val="en-US"/>
        </w:rPr>
        <w:t>Française</w:t>
      </w:r>
      <w:proofErr w:type="spellEnd"/>
      <w:r w:rsidRPr="004047B9">
        <w:rPr>
          <w:rFonts w:ascii="Arial" w:hAnsi="Arial" w:cs="Arial"/>
          <w:lang w:val="en-US"/>
        </w:rPr>
        <w:t xml:space="preserve"> de Voile, 17 rue Henri </w:t>
      </w:r>
      <w:proofErr w:type="spellStart"/>
      <w:r w:rsidRPr="004047B9">
        <w:rPr>
          <w:rFonts w:ascii="Arial" w:hAnsi="Arial" w:cs="Arial"/>
          <w:lang w:val="en-US"/>
        </w:rPr>
        <w:t>Bocquillon</w:t>
      </w:r>
      <w:proofErr w:type="spellEnd"/>
      <w:r w:rsidRPr="004047B9">
        <w:rPr>
          <w:rFonts w:ascii="Arial" w:hAnsi="Arial" w:cs="Arial"/>
          <w:lang w:val="en-US"/>
        </w:rPr>
        <w:t xml:space="preserve">, 75015 Paris – email: jury.appel@ffvoile.fr, using preferably the appeal form downloadable on the website of Fédération </w:t>
      </w:r>
      <w:proofErr w:type="spellStart"/>
      <w:r w:rsidRPr="004047B9">
        <w:rPr>
          <w:rFonts w:ascii="Arial" w:hAnsi="Arial" w:cs="Arial"/>
          <w:lang w:val="en-US"/>
        </w:rPr>
        <w:t>Française</w:t>
      </w:r>
      <w:proofErr w:type="spellEnd"/>
      <w:r w:rsidRPr="004047B9">
        <w:rPr>
          <w:rFonts w:ascii="Arial" w:hAnsi="Arial" w:cs="Arial"/>
          <w:lang w:val="en-US"/>
        </w:rPr>
        <w:t xml:space="preserve"> de Voile: http://espaces.ffvoile.fr/media/127235/formulaire-dappel.pdf</w:t>
      </w:r>
    </w:p>
    <w:sectPr w:rsidR="009A3FDE" w:rsidRPr="004047B9" w:rsidSect="000B789A">
      <w:headerReference w:type="default" r:id="rId9"/>
      <w:footerReference w:type="default" r:id="rId10"/>
      <w:headerReference w:type="first" r:id="rId11"/>
      <w:footerReference w:type="first" r:id="rId12"/>
      <w:pgSz w:w="11906" w:h="16838"/>
      <w:pgMar w:top="1417" w:right="1417" w:bottom="1417" w:left="1417" w:header="397"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6534" w16cex:dateUtc="2021-08-11T13:03:00Z"/>
  <w16cex:commentExtensible w16cex:durableId="24BE65BB" w16cex:dateUtc="2021-08-11T13: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C19CA" w14:textId="77777777" w:rsidR="007223F5" w:rsidRDefault="007223F5">
      <w:r>
        <w:separator/>
      </w:r>
    </w:p>
  </w:endnote>
  <w:endnote w:type="continuationSeparator" w:id="0">
    <w:p w14:paraId="5732DBDA" w14:textId="77777777" w:rsidR="007223F5" w:rsidRDefault="0072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E6E7" w14:textId="77777777" w:rsidR="00A31708" w:rsidRPr="007175E1" w:rsidRDefault="00A31708" w:rsidP="004860BE">
    <w:pPr>
      <w:pStyle w:val="Pieddepage"/>
      <w:jc w:val="center"/>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FD84" w14:textId="77777777" w:rsidR="0076382D" w:rsidRPr="00801FC7" w:rsidRDefault="00A65874" w:rsidP="00801FC7">
    <w:pPr>
      <w:pStyle w:val="Pieddepage"/>
      <w:jc w:val="center"/>
      <w:rPr>
        <w:i/>
        <w:iCs/>
      </w:rPr>
    </w:pPr>
    <w:r>
      <w:rPr>
        <w:noProof/>
      </w:rPr>
      <w:drawing>
        <wp:anchor distT="0" distB="0" distL="114300" distR="114300" simplePos="0" relativeHeight="251659264" behindDoc="1" locked="0" layoutInCell="1" allowOverlap="1" wp14:anchorId="70B34276" wp14:editId="280998F6">
          <wp:simplePos x="0" y="0"/>
          <wp:positionH relativeFrom="margin">
            <wp:align>center</wp:align>
          </wp:positionH>
          <wp:positionV relativeFrom="paragraph">
            <wp:posOffset>-784860</wp:posOffset>
          </wp:positionV>
          <wp:extent cx="7533179" cy="1364615"/>
          <wp:effectExtent l="0" t="0" r="0" b="698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179" cy="136461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4934A" w14:textId="77777777" w:rsidR="007223F5" w:rsidRDefault="007223F5">
      <w:r>
        <w:separator/>
      </w:r>
    </w:p>
  </w:footnote>
  <w:footnote w:type="continuationSeparator" w:id="0">
    <w:p w14:paraId="3950505B" w14:textId="77777777" w:rsidR="007223F5" w:rsidRDefault="0072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EEA2" w14:textId="77777777" w:rsidR="00F70B19" w:rsidRPr="00F70B19" w:rsidRDefault="00F70B19">
    <w:pPr>
      <w:pStyle w:val="En-tte"/>
      <w:jc w:val="center"/>
      <w:rPr>
        <w:rFonts w:ascii="Arial" w:hAnsi="Arial" w:cs="Arial"/>
      </w:rPr>
    </w:pPr>
    <w:r w:rsidRPr="00F70B19">
      <w:rPr>
        <w:rFonts w:ascii="Arial" w:hAnsi="Arial" w:cs="Arial"/>
      </w:rPr>
      <w:fldChar w:fldCharType="begin"/>
    </w:r>
    <w:r w:rsidRPr="00F70B19">
      <w:rPr>
        <w:rFonts w:ascii="Arial" w:hAnsi="Arial" w:cs="Arial"/>
      </w:rPr>
      <w:instrText>PAGE   \* MERGEFORMAT</w:instrText>
    </w:r>
    <w:r w:rsidRPr="00F70B19">
      <w:rPr>
        <w:rFonts w:ascii="Arial" w:hAnsi="Arial" w:cs="Arial"/>
      </w:rPr>
      <w:fldChar w:fldCharType="separate"/>
    </w:r>
    <w:r w:rsidR="00382E98">
      <w:rPr>
        <w:rFonts w:ascii="Arial" w:hAnsi="Arial" w:cs="Arial"/>
        <w:noProof/>
      </w:rPr>
      <w:t>3</w:t>
    </w:r>
    <w:r w:rsidRPr="00F70B19">
      <w:rPr>
        <w:rFonts w:ascii="Arial" w:hAnsi="Arial" w:cs="Arial"/>
      </w:rPr>
      <w:fldChar w:fldCharType="end"/>
    </w:r>
  </w:p>
  <w:p w14:paraId="650D6EE7" w14:textId="77777777" w:rsidR="00EA47E1" w:rsidRPr="005A1DAA" w:rsidRDefault="00EA47E1" w:rsidP="005A1D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D344" w14:textId="77777777" w:rsidR="000B789A" w:rsidRDefault="004047B9">
    <w:pPr>
      <w:pStyle w:val="En-tte"/>
    </w:pPr>
    <w:r>
      <w:rPr>
        <w:noProof/>
      </w:rPr>
      <w:drawing>
        <wp:anchor distT="0" distB="0" distL="114300" distR="114300" simplePos="0" relativeHeight="251656704" behindDoc="1" locked="0" layoutInCell="1" allowOverlap="1" wp14:anchorId="1DABE0A9" wp14:editId="65D67E2C">
          <wp:simplePos x="0" y="0"/>
          <wp:positionH relativeFrom="column">
            <wp:posOffset>-899160</wp:posOffset>
          </wp:positionH>
          <wp:positionV relativeFrom="paragraph">
            <wp:posOffset>-272415</wp:posOffset>
          </wp:positionV>
          <wp:extent cx="7593330" cy="2992120"/>
          <wp:effectExtent l="0" t="0" r="0" b="0"/>
          <wp:wrapNone/>
          <wp:docPr id="1" name="Image 3"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330" cy="299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E7AC4BD8"/>
    <w:name w:val="WW8Num5"/>
    <w:lvl w:ilvl="0">
      <w:start w:val="3"/>
      <w:numFmt w:val="lowerLetter"/>
      <w:lvlText w:val="(%1)"/>
      <w:lvlJc w:val="left"/>
      <w:pPr>
        <w:tabs>
          <w:tab w:val="num" w:pos="0"/>
        </w:tabs>
        <w:ind w:left="1425" w:hanging="720"/>
      </w:pPr>
      <w:rPr>
        <w:b w:val="0"/>
      </w:rPr>
    </w:lvl>
  </w:abstractNum>
  <w:abstractNum w:abstractNumId="1"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3CF4AA7"/>
    <w:multiLevelType w:val="hybridMultilevel"/>
    <w:tmpl w:val="0F405B62"/>
    <w:lvl w:ilvl="0" w:tplc="87E8772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1F29CA"/>
    <w:multiLevelType w:val="hybridMultilevel"/>
    <w:tmpl w:val="AEE619CC"/>
    <w:lvl w:ilvl="0" w:tplc="2EFE2B12">
      <w:start w:val="1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43B596B"/>
    <w:multiLevelType w:val="multilevel"/>
    <w:tmpl w:val="8A9E3BD6"/>
    <w:lvl w:ilvl="0">
      <w:start w:val="1"/>
      <w:numFmt w:val="decimal"/>
      <w:lvlText w:val="%1."/>
      <w:lvlJc w:val="left"/>
      <w:pPr>
        <w:ind w:left="360" w:hanging="360"/>
      </w:pPr>
      <w:rPr>
        <w:rFonts w:hint="default"/>
        <w:b/>
        <w:color w:val="auto"/>
      </w:rPr>
    </w:lvl>
    <w:lvl w:ilvl="1">
      <w:start w:val="1"/>
      <w:numFmt w:val="decimal"/>
      <w:lvlText w:val="%1.%2."/>
      <w:lvlJc w:val="left"/>
      <w:pPr>
        <w:ind w:left="574" w:hanging="432"/>
      </w:pPr>
      <w:rPr>
        <w:b/>
        <w:i w:val="0"/>
        <w:color w:val="auto"/>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A2644F"/>
    <w:multiLevelType w:val="hybridMultilevel"/>
    <w:tmpl w:val="DF8804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1A7059"/>
    <w:multiLevelType w:val="hybridMultilevel"/>
    <w:tmpl w:val="03E84D32"/>
    <w:lvl w:ilvl="0" w:tplc="FAB2203C">
      <w:start w:val="5"/>
      <w:numFmt w:val="decimal"/>
      <w:lvlText w:val="%1"/>
      <w:lvlJc w:val="left"/>
      <w:pPr>
        <w:tabs>
          <w:tab w:val="num" w:pos="360"/>
        </w:tabs>
        <w:ind w:left="360" w:hanging="360"/>
      </w:pPr>
      <w:rPr>
        <w:rFonts w:hint="default"/>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2105751A"/>
    <w:multiLevelType w:val="hybridMultilevel"/>
    <w:tmpl w:val="78D4FB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341F4A"/>
    <w:multiLevelType w:val="hybridMultilevel"/>
    <w:tmpl w:val="075214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AC2411"/>
    <w:multiLevelType w:val="multilevel"/>
    <w:tmpl w:val="8D740A5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C67F91"/>
    <w:multiLevelType w:val="multilevel"/>
    <w:tmpl w:val="ADBED6D0"/>
    <w:lvl w:ilvl="0">
      <w:start w:val="1"/>
      <w:numFmt w:val="decimal"/>
      <w:lvlText w:val="%1."/>
      <w:lvlJc w:val="left"/>
      <w:pPr>
        <w:ind w:left="360" w:hanging="360"/>
      </w:pPr>
      <w:rPr>
        <w:b/>
      </w:rPr>
    </w:lvl>
    <w:lvl w:ilvl="1">
      <w:start w:val="1"/>
      <w:numFmt w:val="decimal"/>
      <w:isLgl/>
      <w:lvlText w:val="%1.%2."/>
      <w:lvlJc w:val="left"/>
      <w:pPr>
        <w:ind w:left="360" w:hanging="360"/>
      </w:pPr>
      <w:rPr>
        <w:rFonts w:ascii="Arial" w:hAnsi="Arial" w:cs="Arial" w:hint="default"/>
        <w:b/>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79F1E28"/>
    <w:multiLevelType w:val="hybridMultilevel"/>
    <w:tmpl w:val="0E08B190"/>
    <w:lvl w:ilvl="0" w:tplc="6BAAF950">
      <w:start w:val="1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38060642"/>
    <w:multiLevelType w:val="multilevel"/>
    <w:tmpl w:val="1D8600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A71C14"/>
    <w:multiLevelType w:val="hybridMultilevel"/>
    <w:tmpl w:val="B43020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D674B17"/>
    <w:multiLevelType w:val="hybridMultilevel"/>
    <w:tmpl w:val="B08C9834"/>
    <w:lvl w:ilvl="0" w:tplc="9514A8EA">
      <w:start w:val="9"/>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412A2710"/>
    <w:multiLevelType w:val="multilevel"/>
    <w:tmpl w:val="007AB9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6E7AC8"/>
    <w:multiLevelType w:val="multilevel"/>
    <w:tmpl w:val="253CF32E"/>
    <w:lvl w:ilvl="0">
      <w:start w:val="9"/>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303A5E"/>
    <w:multiLevelType w:val="hybridMultilevel"/>
    <w:tmpl w:val="DFF8E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537535"/>
    <w:multiLevelType w:val="hybridMultilevel"/>
    <w:tmpl w:val="706C4B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61230F9"/>
    <w:multiLevelType w:val="hybridMultilevel"/>
    <w:tmpl w:val="EE7C8B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335937"/>
    <w:multiLevelType w:val="hybridMultilevel"/>
    <w:tmpl w:val="ABC40B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2C43F39"/>
    <w:multiLevelType w:val="hybridMultilevel"/>
    <w:tmpl w:val="6B727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DED78DB"/>
    <w:multiLevelType w:val="hybridMultilevel"/>
    <w:tmpl w:val="58B0BB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41B7991"/>
    <w:multiLevelType w:val="multilevel"/>
    <w:tmpl w:val="29E6A980"/>
    <w:lvl w:ilvl="0">
      <w:start w:val="1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4" w15:restartNumberingAfterBreak="0">
    <w:nsid w:val="755D3600"/>
    <w:multiLevelType w:val="hybridMultilevel"/>
    <w:tmpl w:val="146483E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15:restartNumberingAfterBreak="0">
    <w:nsid w:val="7E4900DE"/>
    <w:multiLevelType w:val="hybridMultilevel"/>
    <w:tmpl w:val="B92EA9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E88723F"/>
    <w:multiLevelType w:val="hybridMultilevel"/>
    <w:tmpl w:val="580C1F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F413059"/>
    <w:multiLevelType w:val="hybridMultilevel"/>
    <w:tmpl w:val="134A5414"/>
    <w:lvl w:ilvl="0" w:tplc="85929FDA">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4"/>
  </w:num>
  <w:num w:numId="2">
    <w:abstractNumId w:val="10"/>
  </w:num>
  <w:num w:numId="3">
    <w:abstractNumId w:val="4"/>
  </w:num>
  <w:num w:numId="4">
    <w:abstractNumId w:val="13"/>
  </w:num>
  <w:num w:numId="5">
    <w:abstractNumId w:val="16"/>
  </w:num>
  <w:num w:numId="6">
    <w:abstractNumId w:val="6"/>
  </w:num>
  <w:num w:numId="7">
    <w:abstractNumId w:val="15"/>
  </w:num>
  <w:num w:numId="8">
    <w:abstractNumId w:val="14"/>
  </w:num>
  <w:num w:numId="9">
    <w:abstractNumId w:val="3"/>
  </w:num>
  <w:num w:numId="10">
    <w:abstractNumId w:val="23"/>
  </w:num>
  <w:num w:numId="11">
    <w:abstractNumId w:val="11"/>
  </w:num>
  <w:num w:numId="12">
    <w:abstractNumId w:val="25"/>
  </w:num>
  <w:num w:numId="13">
    <w:abstractNumId w:val="2"/>
  </w:num>
  <w:num w:numId="14">
    <w:abstractNumId w:val="26"/>
  </w:num>
  <w:num w:numId="15">
    <w:abstractNumId w:val="7"/>
  </w:num>
  <w:num w:numId="16">
    <w:abstractNumId w:val="17"/>
  </w:num>
  <w:num w:numId="17">
    <w:abstractNumId w:val="19"/>
  </w:num>
  <w:num w:numId="18">
    <w:abstractNumId w:val="5"/>
  </w:num>
  <w:num w:numId="19">
    <w:abstractNumId w:val="9"/>
  </w:num>
  <w:num w:numId="20">
    <w:abstractNumId w:val="22"/>
  </w:num>
  <w:num w:numId="21">
    <w:abstractNumId w:val="21"/>
  </w:num>
  <w:num w:numId="22">
    <w:abstractNumId w:val="18"/>
  </w:num>
  <w:num w:numId="23">
    <w:abstractNumId w:val="20"/>
  </w:num>
  <w:num w:numId="24">
    <w:abstractNumId w:val="8"/>
  </w:num>
  <w:num w:numId="25">
    <w:abstractNumId w:val="27"/>
  </w:num>
  <w:num w:numId="26">
    <w:abstractNumId w:val="0"/>
    <w:lvlOverride w:ilvl="0">
      <w:startOverride w:val="3"/>
    </w:lvlOverride>
  </w:num>
  <w:num w:numId="27">
    <w:abstractNumId w:val="1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7C"/>
    <w:rsid w:val="00021BBA"/>
    <w:rsid w:val="00026179"/>
    <w:rsid w:val="00030EBD"/>
    <w:rsid w:val="00032DE9"/>
    <w:rsid w:val="00060C5C"/>
    <w:rsid w:val="000616FE"/>
    <w:rsid w:val="000634DE"/>
    <w:rsid w:val="00064F4A"/>
    <w:rsid w:val="000670A5"/>
    <w:rsid w:val="00074936"/>
    <w:rsid w:val="0008299D"/>
    <w:rsid w:val="00084562"/>
    <w:rsid w:val="00092561"/>
    <w:rsid w:val="00097949"/>
    <w:rsid w:val="000A13DA"/>
    <w:rsid w:val="000A3D29"/>
    <w:rsid w:val="000A4E54"/>
    <w:rsid w:val="000A4F4A"/>
    <w:rsid w:val="000A5666"/>
    <w:rsid w:val="000B0A81"/>
    <w:rsid w:val="000B0C77"/>
    <w:rsid w:val="000B789A"/>
    <w:rsid w:val="000C28C5"/>
    <w:rsid w:val="000C3307"/>
    <w:rsid w:val="000C452E"/>
    <w:rsid w:val="000D3048"/>
    <w:rsid w:val="000E13DB"/>
    <w:rsid w:val="000F58B9"/>
    <w:rsid w:val="00130C6A"/>
    <w:rsid w:val="001327F1"/>
    <w:rsid w:val="0013298C"/>
    <w:rsid w:val="001352C5"/>
    <w:rsid w:val="00142743"/>
    <w:rsid w:val="00144AC1"/>
    <w:rsid w:val="00146949"/>
    <w:rsid w:val="00151D12"/>
    <w:rsid w:val="00161FCA"/>
    <w:rsid w:val="001845A8"/>
    <w:rsid w:val="00193501"/>
    <w:rsid w:val="00197C92"/>
    <w:rsid w:val="001A2AA1"/>
    <w:rsid w:val="001A387A"/>
    <w:rsid w:val="001A455F"/>
    <w:rsid w:val="001A5C43"/>
    <w:rsid w:val="001B65D0"/>
    <w:rsid w:val="001C25DE"/>
    <w:rsid w:val="001C3867"/>
    <w:rsid w:val="001C77B1"/>
    <w:rsid w:val="001C7828"/>
    <w:rsid w:val="001D4B1C"/>
    <w:rsid w:val="001F403A"/>
    <w:rsid w:val="001F4B9C"/>
    <w:rsid w:val="001F6C36"/>
    <w:rsid w:val="00206892"/>
    <w:rsid w:val="00207C79"/>
    <w:rsid w:val="00215795"/>
    <w:rsid w:val="00216DC7"/>
    <w:rsid w:val="00223A7B"/>
    <w:rsid w:val="00225F25"/>
    <w:rsid w:val="0022709C"/>
    <w:rsid w:val="0024291E"/>
    <w:rsid w:val="00244037"/>
    <w:rsid w:val="0024654B"/>
    <w:rsid w:val="0025035D"/>
    <w:rsid w:val="00271309"/>
    <w:rsid w:val="00273D35"/>
    <w:rsid w:val="00281343"/>
    <w:rsid w:val="00282277"/>
    <w:rsid w:val="00291901"/>
    <w:rsid w:val="002A2781"/>
    <w:rsid w:val="002B176C"/>
    <w:rsid w:val="002B6583"/>
    <w:rsid w:val="002C1893"/>
    <w:rsid w:val="002D4FE6"/>
    <w:rsid w:val="002D7C41"/>
    <w:rsid w:val="002E155A"/>
    <w:rsid w:val="002E4A91"/>
    <w:rsid w:val="002E4F26"/>
    <w:rsid w:val="002E67C1"/>
    <w:rsid w:val="002F4244"/>
    <w:rsid w:val="0030358B"/>
    <w:rsid w:val="0030688E"/>
    <w:rsid w:val="003211E9"/>
    <w:rsid w:val="0033093E"/>
    <w:rsid w:val="00332881"/>
    <w:rsid w:val="003355C1"/>
    <w:rsid w:val="003373BF"/>
    <w:rsid w:val="00360D97"/>
    <w:rsid w:val="003635D4"/>
    <w:rsid w:val="003803EC"/>
    <w:rsid w:val="00382E98"/>
    <w:rsid w:val="00383B84"/>
    <w:rsid w:val="00384D08"/>
    <w:rsid w:val="003970CA"/>
    <w:rsid w:val="003A2F8C"/>
    <w:rsid w:val="003B786B"/>
    <w:rsid w:val="003C3441"/>
    <w:rsid w:val="003C491D"/>
    <w:rsid w:val="003D05F8"/>
    <w:rsid w:val="003D3592"/>
    <w:rsid w:val="003F0F3D"/>
    <w:rsid w:val="0040165A"/>
    <w:rsid w:val="004047B9"/>
    <w:rsid w:val="00404A06"/>
    <w:rsid w:val="00422FC4"/>
    <w:rsid w:val="00425661"/>
    <w:rsid w:val="00425A95"/>
    <w:rsid w:val="00432F7E"/>
    <w:rsid w:val="00441A52"/>
    <w:rsid w:val="0045288D"/>
    <w:rsid w:val="00454DE4"/>
    <w:rsid w:val="00460FE6"/>
    <w:rsid w:val="00467104"/>
    <w:rsid w:val="0047082B"/>
    <w:rsid w:val="00476A47"/>
    <w:rsid w:val="004860BE"/>
    <w:rsid w:val="004915EE"/>
    <w:rsid w:val="004A5FF8"/>
    <w:rsid w:val="004B7400"/>
    <w:rsid w:val="004C1151"/>
    <w:rsid w:val="004C5E14"/>
    <w:rsid w:val="004D2519"/>
    <w:rsid w:val="004D5D1B"/>
    <w:rsid w:val="004E27A2"/>
    <w:rsid w:val="004E7A0D"/>
    <w:rsid w:val="004F0F64"/>
    <w:rsid w:val="004F632D"/>
    <w:rsid w:val="00507A47"/>
    <w:rsid w:val="00522D9B"/>
    <w:rsid w:val="00527B1C"/>
    <w:rsid w:val="00531BBF"/>
    <w:rsid w:val="00540836"/>
    <w:rsid w:val="00541FC7"/>
    <w:rsid w:val="0055601C"/>
    <w:rsid w:val="00565750"/>
    <w:rsid w:val="005758FA"/>
    <w:rsid w:val="00580F3A"/>
    <w:rsid w:val="00581A79"/>
    <w:rsid w:val="00583FB1"/>
    <w:rsid w:val="0059403B"/>
    <w:rsid w:val="00596FDA"/>
    <w:rsid w:val="005A1BF6"/>
    <w:rsid w:val="005A1DAA"/>
    <w:rsid w:val="005A59E0"/>
    <w:rsid w:val="005C359B"/>
    <w:rsid w:val="005C577B"/>
    <w:rsid w:val="005C7681"/>
    <w:rsid w:val="005D16D0"/>
    <w:rsid w:val="005E7505"/>
    <w:rsid w:val="005F575D"/>
    <w:rsid w:val="006043A9"/>
    <w:rsid w:val="00623CB9"/>
    <w:rsid w:val="00623D5B"/>
    <w:rsid w:val="00626F5C"/>
    <w:rsid w:val="00630594"/>
    <w:rsid w:val="0065046A"/>
    <w:rsid w:val="00687FAD"/>
    <w:rsid w:val="006A3A9F"/>
    <w:rsid w:val="006A4217"/>
    <w:rsid w:val="006A549E"/>
    <w:rsid w:val="006A79CF"/>
    <w:rsid w:val="006C13EC"/>
    <w:rsid w:val="006C1FF1"/>
    <w:rsid w:val="006C3CF6"/>
    <w:rsid w:val="006D44FB"/>
    <w:rsid w:val="006F0F6A"/>
    <w:rsid w:val="007011D3"/>
    <w:rsid w:val="00711B67"/>
    <w:rsid w:val="007175E1"/>
    <w:rsid w:val="00720E3D"/>
    <w:rsid w:val="007223F5"/>
    <w:rsid w:val="00730BE9"/>
    <w:rsid w:val="007338F4"/>
    <w:rsid w:val="00735A5B"/>
    <w:rsid w:val="007406D1"/>
    <w:rsid w:val="00745DC4"/>
    <w:rsid w:val="007470E0"/>
    <w:rsid w:val="007574E8"/>
    <w:rsid w:val="0076382D"/>
    <w:rsid w:val="0077585B"/>
    <w:rsid w:val="00781B33"/>
    <w:rsid w:val="00787142"/>
    <w:rsid w:val="00793A0F"/>
    <w:rsid w:val="00793AD7"/>
    <w:rsid w:val="007A2A55"/>
    <w:rsid w:val="007B459B"/>
    <w:rsid w:val="007D2A2C"/>
    <w:rsid w:val="007D2DF8"/>
    <w:rsid w:val="007D3BFE"/>
    <w:rsid w:val="007D579B"/>
    <w:rsid w:val="007F0151"/>
    <w:rsid w:val="007F548E"/>
    <w:rsid w:val="00801FC7"/>
    <w:rsid w:val="00804A9C"/>
    <w:rsid w:val="0081078B"/>
    <w:rsid w:val="00814B2B"/>
    <w:rsid w:val="008259CB"/>
    <w:rsid w:val="008371EA"/>
    <w:rsid w:val="00841278"/>
    <w:rsid w:val="00852402"/>
    <w:rsid w:val="00870060"/>
    <w:rsid w:val="00870261"/>
    <w:rsid w:val="00880DB9"/>
    <w:rsid w:val="008A0ABB"/>
    <w:rsid w:val="008A4000"/>
    <w:rsid w:val="008B09A6"/>
    <w:rsid w:val="008B216A"/>
    <w:rsid w:val="008C04C3"/>
    <w:rsid w:val="008C4855"/>
    <w:rsid w:val="008D4ED5"/>
    <w:rsid w:val="008E0134"/>
    <w:rsid w:val="008E6F6D"/>
    <w:rsid w:val="008F69FA"/>
    <w:rsid w:val="00906D83"/>
    <w:rsid w:val="00912D23"/>
    <w:rsid w:val="009227D0"/>
    <w:rsid w:val="009336A1"/>
    <w:rsid w:val="00933914"/>
    <w:rsid w:val="00936652"/>
    <w:rsid w:val="0093703F"/>
    <w:rsid w:val="0095524F"/>
    <w:rsid w:val="009840A1"/>
    <w:rsid w:val="0098664F"/>
    <w:rsid w:val="009915AB"/>
    <w:rsid w:val="0099194A"/>
    <w:rsid w:val="00995C9A"/>
    <w:rsid w:val="009A3FDE"/>
    <w:rsid w:val="009A6830"/>
    <w:rsid w:val="009B10AA"/>
    <w:rsid w:val="009C15EB"/>
    <w:rsid w:val="009C4C20"/>
    <w:rsid w:val="009D363C"/>
    <w:rsid w:val="009F770E"/>
    <w:rsid w:val="00A00334"/>
    <w:rsid w:val="00A0141F"/>
    <w:rsid w:val="00A0578E"/>
    <w:rsid w:val="00A103B6"/>
    <w:rsid w:val="00A125C5"/>
    <w:rsid w:val="00A126DE"/>
    <w:rsid w:val="00A304A0"/>
    <w:rsid w:val="00A312D0"/>
    <w:rsid w:val="00A31708"/>
    <w:rsid w:val="00A51583"/>
    <w:rsid w:val="00A55347"/>
    <w:rsid w:val="00A56742"/>
    <w:rsid w:val="00A65874"/>
    <w:rsid w:val="00A67081"/>
    <w:rsid w:val="00A67925"/>
    <w:rsid w:val="00A70760"/>
    <w:rsid w:val="00A80860"/>
    <w:rsid w:val="00A839EF"/>
    <w:rsid w:val="00A914F9"/>
    <w:rsid w:val="00A93E65"/>
    <w:rsid w:val="00A97C37"/>
    <w:rsid w:val="00AA1DB6"/>
    <w:rsid w:val="00AA3451"/>
    <w:rsid w:val="00AB1C20"/>
    <w:rsid w:val="00AB55A4"/>
    <w:rsid w:val="00AC3970"/>
    <w:rsid w:val="00AC6564"/>
    <w:rsid w:val="00AD48F9"/>
    <w:rsid w:val="00AD580B"/>
    <w:rsid w:val="00AE3C72"/>
    <w:rsid w:val="00AE46B8"/>
    <w:rsid w:val="00AF4C30"/>
    <w:rsid w:val="00AF5110"/>
    <w:rsid w:val="00B06596"/>
    <w:rsid w:val="00B07C5A"/>
    <w:rsid w:val="00B26774"/>
    <w:rsid w:val="00B273C3"/>
    <w:rsid w:val="00B3248C"/>
    <w:rsid w:val="00B37B90"/>
    <w:rsid w:val="00B56B4A"/>
    <w:rsid w:val="00B706FE"/>
    <w:rsid w:val="00BA0E18"/>
    <w:rsid w:val="00BB0092"/>
    <w:rsid w:val="00BB0D69"/>
    <w:rsid w:val="00BB1E78"/>
    <w:rsid w:val="00BB6163"/>
    <w:rsid w:val="00BB67A8"/>
    <w:rsid w:val="00BB67F8"/>
    <w:rsid w:val="00BC7366"/>
    <w:rsid w:val="00BF0925"/>
    <w:rsid w:val="00C01DA7"/>
    <w:rsid w:val="00C15BD5"/>
    <w:rsid w:val="00C22BB6"/>
    <w:rsid w:val="00C345E6"/>
    <w:rsid w:val="00C372B3"/>
    <w:rsid w:val="00C4265A"/>
    <w:rsid w:val="00C4338D"/>
    <w:rsid w:val="00C50C87"/>
    <w:rsid w:val="00C65453"/>
    <w:rsid w:val="00C73550"/>
    <w:rsid w:val="00C7471E"/>
    <w:rsid w:val="00C7647C"/>
    <w:rsid w:val="00C90836"/>
    <w:rsid w:val="00CA1FB9"/>
    <w:rsid w:val="00CB1ADC"/>
    <w:rsid w:val="00CE3180"/>
    <w:rsid w:val="00CE3AF4"/>
    <w:rsid w:val="00CE7C1F"/>
    <w:rsid w:val="00CF7BA2"/>
    <w:rsid w:val="00D00436"/>
    <w:rsid w:val="00D06C0E"/>
    <w:rsid w:val="00D10ACF"/>
    <w:rsid w:val="00D127CD"/>
    <w:rsid w:val="00D27A47"/>
    <w:rsid w:val="00D406D5"/>
    <w:rsid w:val="00D41439"/>
    <w:rsid w:val="00D54046"/>
    <w:rsid w:val="00D55E91"/>
    <w:rsid w:val="00D57248"/>
    <w:rsid w:val="00D61ECE"/>
    <w:rsid w:val="00D8099B"/>
    <w:rsid w:val="00D82D96"/>
    <w:rsid w:val="00D869EA"/>
    <w:rsid w:val="00D92380"/>
    <w:rsid w:val="00D9485B"/>
    <w:rsid w:val="00D9538F"/>
    <w:rsid w:val="00DA1F35"/>
    <w:rsid w:val="00DB15E4"/>
    <w:rsid w:val="00DB319A"/>
    <w:rsid w:val="00DC1AB0"/>
    <w:rsid w:val="00DD11DD"/>
    <w:rsid w:val="00DD476B"/>
    <w:rsid w:val="00DD543D"/>
    <w:rsid w:val="00E036FB"/>
    <w:rsid w:val="00E06AF0"/>
    <w:rsid w:val="00E24FDB"/>
    <w:rsid w:val="00E40C67"/>
    <w:rsid w:val="00E42018"/>
    <w:rsid w:val="00E44D67"/>
    <w:rsid w:val="00E500C3"/>
    <w:rsid w:val="00E52D43"/>
    <w:rsid w:val="00E53C89"/>
    <w:rsid w:val="00E712B1"/>
    <w:rsid w:val="00E72169"/>
    <w:rsid w:val="00E7694E"/>
    <w:rsid w:val="00E80DE7"/>
    <w:rsid w:val="00E8437D"/>
    <w:rsid w:val="00E84842"/>
    <w:rsid w:val="00E8537D"/>
    <w:rsid w:val="00E92BAF"/>
    <w:rsid w:val="00E957B2"/>
    <w:rsid w:val="00EA47E1"/>
    <w:rsid w:val="00EB4704"/>
    <w:rsid w:val="00EC1DD7"/>
    <w:rsid w:val="00ED59DF"/>
    <w:rsid w:val="00EE2B76"/>
    <w:rsid w:val="00EF25E4"/>
    <w:rsid w:val="00EF2E5A"/>
    <w:rsid w:val="00EF32CD"/>
    <w:rsid w:val="00EF426D"/>
    <w:rsid w:val="00EF53B8"/>
    <w:rsid w:val="00EF6593"/>
    <w:rsid w:val="00F001F9"/>
    <w:rsid w:val="00F053FF"/>
    <w:rsid w:val="00F05FDC"/>
    <w:rsid w:val="00F147C7"/>
    <w:rsid w:val="00F20092"/>
    <w:rsid w:val="00F20CBB"/>
    <w:rsid w:val="00F30FE4"/>
    <w:rsid w:val="00F500EF"/>
    <w:rsid w:val="00F5518D"/>
    <w:rsid w:val="00F579E4"/>
    <w:rsid w:val="00F637B6"/>
    <w:rsid w:val="00F64637"/>
    <w:rsid w:val="00F6701A"/>
    <w:rsid w:val="00F70B19"/>
    <w:rsid w:val="00F838A0"/>
    <w:rsid w:val="00F90A42"/>
    <w:rsid w:val="00F90EB9"/>
    <w:rsid w:val="00FB03A3"/>
    <w:rsid w:val="00FC00F0"/>
    <w:rsid w:val="00FC17F1"/>
    <w:rsid w:val="00FD26A0"/>
    <w:rsid w:val="00FE2C33"/>
    <w:rsid w:val="00FF5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87A784"/>
  <w15:chartTrackingRefBased/>
  <w15:docId w15:val="{2E33B6F1-2B5C-4256-AF80-ADC48482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47C"/>
    <w:rPr>
      <w:rFonts w:ascii="Times New Roman" w:eastAsia="Times New Roman" w:hAnsi="Times New Roman"/>
    </w:rPr>
  </w:style>
  <w:style w:type="paragraph" w:styleId="Titre1">
    <w:name w:val="heading 1"/>
    <w:basedOn w:val="Normal"/>
    <w:next w:val="Normal"/>
    <w:link w:val="Titre1Car"/>
    <w:uiPriority w:val="9"/>
    <w:qFormat/>
    <w:rsid w:val="00C7647C"/>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C7647C"/>
    <w:pPr>
      <w:keepNext/>
      <w:spacing w:line="360" w:lineRule="auto"/>
      <w:ind w:left="1134" w:hanging="431"/>
      <w:jc w:val="both"/>
      <w:outlineLvl w:val="1"/>
    </w:pPr>
    <w:rPr>
      <w:sz w:val="24"/>
    </w:rPr>
  </w:style>
  <w:style w:type="paragraph" w:styleId="Titre3">
    <w:name w:val="heading 3"/>
    <w:basedOn w:val="Normal"/>
    <w:next w:val="Normal"/>
    <w:link w:val="Titre3Car"/>
    <w:uiPriority w:val="9"/>
    <w:qFormat/>
    <w:rsid w:val="001352C5"/>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
    <w:qFormat/>
    <w:rsid w:val="0040165A"/>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
    <w:qFormat/>
    <w:rsid w:val="0040165A"/>
    <w:pPr>
      <w:keepNext/>
      <w:keepLines/>
      <w:spacing w:before="200"/>
      <w:outlineLvl w:val="4"/>
    </w:pPr>
    <w:rPr>
      <w:rFonts w:ascii="Cambria" w:hAnsi="Cambria"/>
      <w:color w:val="243F60"/>
    </w:rPr>
  </w:style>
  <w:style w:type="paragraph" w:styleId="Titre8">
    <w:name w:val="heading 8"/>
    <w:basedOn w:val="Normal"/>
    <w:next w:val="Normal"/>
    <w:link w:val="Titre8Car"/>
    <w:uiPriority w:val="9"/>
    <w:qFormat/>
    <w:rsid w:val="0040165A"/>
    <w:pPr>
      <w:keepNext/>
      <w:keepLines/>
      <w:spacing w:before="200"/>
      <w:outlineLvl w:val="7"/>
    </w:pPr>
    <w:rPr>
      <w:rFonts w:ascii="Cambria" w:hAnsi="Cambria"/>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C7647C"/>
    <w:rPr>
      <w:rFonts w:ascii="Times New Roman" w:eastAsia="Times New Roman" w:hAnsi="Times New Roman" w:cs="Times New Roman"/>
      <w:sz w:val="24"/>
      <w:szCs w:val="20"/>
      <w:lang w:eastAsia="fr-FR"/>
    </w:rPr>
  </w:style>
  <w:style w:type="character" w:customStyle="1" w:styleId="Titre1Car">
    <w:name w:val="Titre 1 Car"/>
    <w:link w:val="Titre1"/>
    <w:uiPriority w:val="9"/>
    <w:rsid w:val="00C7647C"/>
    <w:rPr>
      <w:rFonts w:ascii="Cambria" w:eastAsia="Times New Roman" w:hAnsi="Cambria" w:cs="Times New Roman"/>
      <w:b/>
      <w:bCs/>
      <w:color w:val="365F91"/>
      <w:sz w:val="28"/>
      <w:szCs w:val="28"/>
      <w:lang w:eastAsia="fr-FR"/>
    </w:rPr>
  </w:style>
  <w:style w:type="paragraph" w:styleId="Paragraphedeliste">
    <w:name w:val="List Paragraph"/>
    <w:basedOn w:val="Normal"/>
    <w:uiPriority w:val="34"/>
    <w:qFormat/>
    <w:rsid w:val="00745DC4"/>
    <w:pPr>
      <w:ind w:left="708"/>
    </w:pPr>
  </w:style>
  <w:style w:type="table" w:styleId="Grilledutableau">
    <w:name w:val="Table Grid"/>
    <w:basedOn w:val="TableauNormal"/>
    <w:uiPriority w:val="59"/>
    <w:rsid w:val="00825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rsid w:val="00C01DA7"/>
    <w:pPr>
      <w:jc w:val="both"/>
    </w:pPr>
    <w:rPr>
      <w:i/>
      <w:sz w:val="24"/>
    </w:rPr>
  </w:style>
  <w:style w:type="character" w:customStyle="1" w:styleId="CorpsdetexteCar">
    <w:name w:val="Corps de texte Car"/>
    <w:link w:val="Corpsdetexte"/>
    <w:rsid w:val="00C01DA7"/>
    <w:rPr>
      <w:rFonts w:ascii="Times New Roman" w:eastAsia="Times New Roman" w:hAnsi="Times New Roman"/>
      <w:i/>
      <w:sz w:val="24"/>
    </w:rPr>
  </w:style>
  <w:style w:type="character" w:customStyle="1" w:styleId="Titre3Car">
    <w:name w:val="Titre 3 Car"/>
    <w:link w:val="Titre3"/>
    <w:uiPriority w:val="9"/>
    <w:semiHidden/>
    <w:rsid w:val="001352C5"/>
    <w:rPr>
      <w:rFonts w:ascii="Cambria" w:eastAsia="Times New Roman" w:hAnsi="Cambria" w:cs="Times New Roman"/>
      <w:b/>
      <w:bCs/>
      <w:color w:val="4F81BD"/>
    </w:rPr>
  </w:style>
  <w:style w:type="paragraph" w:styleId="Textedebulles">
    <w:name w:val="Balloon Text"/>
    <w:basedOn w:val="Normal"/>
    <w:link w:val="TextedebullesCar"/>
    <w:uiPriority w:val="99"/>
    <w:semiHidden/>
    <w:unhideWhenUsed/>
    <w:rsid w:val="001352C5"/>
    <w:rPr>
      <w:rFonts w:ascii="Tahoma" w:hAnsi="Tahoma" w:cs="Tahoma"/>
      <w:sz w:val="16"/>
      <w:szCs w:val="16"/>
    </w:rPr>
  </w:style>
  <w:style w:type="character" w:customStyle="1" w:styleId="TextedebullesCar">
    <w:name w:val="Texte de bulles Car"/>
    <w:link w:val="Textedebulles"/>
    <w:uiPriority w:val="99"/>
    <w:semiHidden/>
    <w:rsid w:val="001352C5"/>
    <w:rPr>
      <w:rFonts w:ascii="Tahoma" w:eastAsia="Times New Roman" w:hAnsi="Tahoma" w:cs="Tahoma"/>
      <w:sz w:val="16"/>
      <w:szCs w:val="16"/>
    </w:rPr>
  </w:style>
  <w:style w:type="character" w:customStyle="1" w:styleId="Titre4Car">
    <w:name w:val="Titre 4 Car"/>
    <w:link w:val="Titre4"/>
    <w:uiPriority w:val="9"/>
    <w:semiHidden/>
    <w:rsid w:val="0040165A"/>
    <w:rPr>
      <w:rFonts w:ascii="Cambria" w:eastAsia="Times New Roman" w:hAnsi="Cambria" w:cs="Times New Roman"/>
      <w:b/>
      <w:bCs/>
      <w:i/>
      <w:iCs/>
      <w:color w:val="4F81BD"/>
    </w:rPr>
  </w:style>
  <w:style w:type="character" w:customStyle="1" w:styleId="Titre5Car">
    <w:name w:val="Titre 5 Car"/>
    <w:link w:val="Titre5"/>
    <w:uiPriority w:val="9"/>
    <w:rsid w:val="0040165A"/>
    <w:rPr>
      <w:rFonts w:ascii="Cambria" w:eastAsia="Times New Roman" w:hAnsi="Cambria" w:cs="Times New Roman"/>
      <w:color w:val="243F60"/>
    </w:rPr>
  </w:style>
  <w:style w:type="character" w:customStyle="1" w:styleId="Titre8Car">
    <w:name w:val="Titre 8 Car"/>
    <w:link w:val="Titre8"/>
    <w:uiPriority w:val="9"/>
    <w:semiHidden/>
    <w:rsid w:val="0040165A"/>
    <w:rPr>
      <w:rFonts w:ascii="Cambria" w:eastAsia="Times New Roman" w:hAnsi="Cambria" w:cs="Times New Roman"/>
      <w:color w:val="404040"/>
    </w:rPr>
  </w:style>
  <w:style w:type="paragraph" w:styleId="En-tte">
    <w:name w:val="header"/>
    <w:basedOn w:val="Normal"/>
    <w:link w:val="En-tteCar"/>
    <w:uiPriority w:val="99"/>
    <w:rsid w:val="00A31708"/>
    <w:pPr>
      <w:tabs>
        <w:tab w:val="center" w:pos="4536"/>
        <w:tab w:val="right" w:pos="9072"/>
      </w:tabs>
    </w:pPr>
  </w:style>
  <w:style w:type="paragraph" w:styleId="Pieddepage">
    <w:name w:val="footer"/>
    <w:basedOn w:val="Normal"/>
    <w:link w:val="PieddepageCar"/>
    <w:uiPriority w:val="99"/>
    <w:rsid w:val="00A31708"/>
    <w:pPr>
      <w:tabs>
        <w:tab w:val="center" w:pos="4536"/>
        <w:tab w:val="right" w:pos="9072"/>
      </w:tabs>
    </w:pPr>
  </w:style>
  <w:style w:type="paragraph" w:styleId="Retraitcorpsdetexte">
    <w:name w:val="Body Text Indent"/>
    <w:basedOn w:val="Normal"/>
    <w:rsid w:val="006043A9"/>
    <w:pPr>
      <w:spacing w:after="120"/>
      <w:ind w:left="283"/>
    </w:pPr>
  </w:style>
  <w:style w:type="character" w:styleId="Marquedecommentaire">
    <w:name w:val="annotation reference"/>
    <w:uiPriority w:val="99"/>
    <w:semiHidden/>
    <w:unhideWhenUsed/>
    <w:rsid w:val="00730BE9"/>
    <w:rPr>
      <w:sz w:val="16"/>
      <w:szCs w:val="16"/>
    </w:rPr>
  </w:style>
  <w:style w:type="paragraph" w:styleId="Commentaire">
    <w:name w:val="annotation text"/>
    <w:basedOn w:val="Normal"/>
    <w:link w:val="CommentaireCar"/>
    <w:uiPriority w:val="99"/>
    <w:unhideWhenUsed/>
    <w:rsid w:val="00730BE9"/>
  </w:style>
  <w:style w:type="character" w:customStyle="1" w:styleId="CommentaireCar">
    <w:name w:val="Commentaire Car"/>
    <w:link w:val="Commentaire"/>
    <w:uiPriority w:val="99"/>
    <w:rsid w:val="00730BE9"/>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730BE9"/>
    <w:rPr>
      <w:b/>
      <w:bCs/>
    </w:rPr>
  </w:style>
  <w:style w:type="character" w:customStyle="1" w:styleId="ObjetducommentaireCar">
    <w:name w:val="Objet du commentaire Car"/>
    <w:link w:val="Objetducommentaire"/>
    <w:uiPriority w:val="99"/>
    <w:semiHidden/>
    <w:rsid w:val="00730BE9"/>
    <w:rPr>
      <w:rFonts w:ascii="Times New Roman" w:eastAsia="Times New Roman" w:hAnsi="Times New Roman"/>
      <w:b/>
      <w:bCs/>
    </w:rPr>
  </w:style>
  <w:style w:type="character" w:customStyle="1" w:styleId="En-tteCar">
    <w:name w:val="En-tête Car"/>
    <w:link w:val="En-tte"/>
    <w:uiPriority w:val="99"/>
    <w:rsid w:val="005A1DAA"/>
    <w:rPr>
      <w:rFonts w:ascii="Times New Roman" w:eastAsia="Times New Roman" w:hAnsi="Times New Roman"/>
    </w:rPr>
  </w:style>
  <w:style w:type="character" w:styleId="Lienhypertexte">
    <w:name w:val="Hyperlink"/>
    <w:unhideWhenUsed/>
    <w:rsid w:val="009A3FDE"/>
    <w:rPr>
      <w:color w:val="0000FF"/>
      <w:u w:val="single"/>
    </w:rPr>
  </w:style>
  <w:style w:type="paragraph" w:customStyle="1" w:styleId="MediumGrid1-Accent2">
    <w:name w:val="Medium Grid 1 - Accent 2"/>
    <w:basedOn w:val="Normal"/>
    <w:rsid w:val="00B07C5A"/>
    <w:pPr>
      <w:suppressAutoHyphens/>
      <w:ind w:left="720"/>
    </w:pPr>
    <w:rPr>
      <w:rFonts w:ascii="Arial" w:eastAsia="Calibri" w:hAnsi="Arial" w:cs="Arial"/>
      <w:color w:val="000000"/>
      <w:sz w:val="24"/>
      <w:szCs w:val="24"/>
      <w:lang w:eastAsia="ar-SA"/>
    </w:rPr>
  </w:style>
  <w:style w:type="character" w:customStyle="1" w:styleId="PieddepageCar">
    <w:name w:val="Pied de page Car"/>
    <w:link w:val="Pieddepage"/>
    <w:uiPriority w:val="99"/>
    <w:rsid w:val="00244037"/>
    <w:rPr>
      <w:rFonts w:ascii="Times New Roman" w:eastAsia="Times New Roman" w:hAnsi="Times New Roman"/>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0D3048"/>
    <w:pPr>
      <w:spacing w:before="100" w:beforeAutospacing="1" w:after="100" w:afterAutospacing="1"/>
    </w:pPr>
    <w:rPr>
      <w:sz w:val="24"/>
      <w:szCs w:val="24"/>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0D304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8637">
      <w:bodyDiv w:val="1"/>
      <w:marLeft w:val="0"/>
      <w:marRight w:val="0"/>
      <w:marTop w:val="0"/>
      <w:marBottom w:val="0"/>
      <w:divBdr>
        <w:top w:val="none" w:sz="0" w:space="0" w:color="auto"/>
        <w:left w:val="none" w:sz="0" w:space="0" w:color="auto"/>
        <w:bottom w:val="none" w:sz="0" w:space="0" w:color="auto"/>
        <w:right w:val="none" w:sz="0" w:space="0" w:color="auto"/>
      </w:divBdr>
    </w:div>
    <w:div w:id="14258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0C65A-74C8-4F0C-9266-73E746F7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1789</Words>
  <Characters>9844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Commission Régionale d’Arbitrage</vt:lpstr>
    </vt:vector>
  </TitlesOfParts>
  <Company>Unicornis</Company>
  <LinksUpToDate>false</LinksUpToDate>
  <CharactersWithSpaces>11610</CharactersWithSpaces>
  <SharedDoc>false</SharedDoc>
  <HLinks>
    <vt:vector size="6" baseType="variant">
      <vt:variant>
        <vt:i4>1245233</vt:i4>
      </vt:variant>
      <vt:variant>
        <vt:i4>21</vt:i4>
      </vt:variant>
      <vt:variant>
        <vt:i4>0</vt:i4>
      </vt:variant>
      <vt:variant>
        <vt:i4>5</vt:i4>
      </vt:variant>
      <vt:variant>
        <vt:lpwstr>mailto:dpo@ffvoile.fr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Régionale d’Arbitrage</dc:title>
  <dc:subject>Avis de Course VRC</dc:subject>
  <dc:creator>Yves LEGLISE</dc:creator>
  <cp:keywords/>
  <cp:lastModifiedBy>Corinne AULNETTE</cp:lastModifiedBy>
  <cp:revision>2</cp:revision>
  <cp:lastPrinted>2009-03-03T10:28:00Z</cp:lastPrinted>
  <dcterms:created xsi:type="dcterms:W3CDTF">2021-11-19T16:56:00Z</dcterms:created>
  <dcterms:modified xsi:type="dcterms:W3CDTF">2021-11-19T16:56:00Z</dcterms:modified>
</cp:coreProperties>
</file>